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AF5" w:rsidRPr="002120CA" w:rsidRDefault="00E25AF5" w:rsidP="002120CA">
      <w:pPr>
        <w:spacing w:line="360" w:lineRule="auto"/>
        <w:ind w:firstLine="709"/>
        <w:jc w:val="center"/>
        <w:rPr>
          <w:rFonts w:ascii="Times New Roman" w:hAnsi="Times New Roman" w:cs="Times New Roman"/>
          <w:sz w:val="28"/>
          <w:szCs w:val="28"/>
        </w:rPr>
      </w:pPr>
      <w:r w:rsidRPr="002120CA">
        <w:rPr>
          <w:rFonts w:ascii="Times New Roman" w:hAnsi="Times New Roman" w:cs="Times New Roman"/>
          <w:sz w:val="28"/>
          <w:szCs w:val="28"/>
        </w:rPr>
        <w:t>15-MAVZU.</w:t>
      </w:r>
    </w:p>
    <w:p w:rsidR="00E25AF5" w:rsidRPr="002120CA" w:rsidRDefault="00E25AF5" w:rsidP="002120CA">
      <w:pPr>
        <w:spacing w:line="360" w:lineRule="auto"/>
        <w:ind w:firstLine="709"/>
        <w:jc w:val="center"/>
        <w:rPr>
          <w:rFonts w:ascii="Times New Roman" w:hAnsi="Times New Roman" w:cs="Times New Roman"/>
          <w:sz w:val="28"/>
          <w:szCs w:val="28"/>
        </w:rPr>
      </w:pPr>
      <w:r w:rsidRPr="002120CA">
        <w:rPr>
          <w:rFonts w:ascii="Times New Roman" w:hAnsi="Times New Roman" w:cs="Times New Roman"/>
          <w:sz w:val="28"/>
          <w:szCs w:val="28"/>
        </w:rPr>
        <w:t>SHAXSIY KOMPYUTER TUZILISHI. SHAXSIY KOMPYUTER TUZILISHINING AXBORIY-MANTIQIY ASOSLARI.</w:t>
      </w:r>
    </w:p>
    <w:p w:rsidR="00E25AF5" w:rsidRPr="002120CA" w:rsidRDefault="00E25AF5" w:rsidP="002120CA">
      <w:pPr>
        <w:spacing w:line="360" w:lineRule="auto"/>
        <w:ind w:firstLine="709"/>
        <w:jc w:val="both"/>
        <w:rPr>
          <w:rFonts w:ascii="Times New Roman" w:hAnsi="Times New Roman" w:cs="Times New Roman"/>
          <w:sz w:val="28"/>
          <w:szCs w:val="28"/>
        </w:rPr>
      </w:pPr>
      <w:r w:rsidRPr="002120CA">
        <w:rPr>
          <w:rFonts w:ascii="Times New Roman" w:hAnsi="Times New Roman" w:cs="Times New Roman"/>
          <w:sz w:val="28"/>
          <w:szCs w:val="28"/>
        </w:rPr>
        <w:t xml:space="preserve"> </w:t>
      </w:r>
      <w:r w:rsidRPr="002120CA">
        <w:rPr>
          <w:rFonts w:ascii="Times New Roman" w:hAnsi="Times New Roman" w:cs="Times New Roman"/>
          <w:b/>
          <w:noProof/>
          <w:sz w:val="28"/>
          <w:szCs w:val="28"/>
          <w:lang w:eastAsia="ru-RU"/>
        </w:rPr>
        <mc:AlternateContent>
          <mc:Choice Requires="wps">
            <w:drawing>
              <wp:inline distT="0" distB="0" distL="0" distR="0" wp14:anchorId="32A312E4" wp14:editId="351878B7">
                <wp:extent cx="4857750" cy="2046514"/>
                <wp:effectExtent l="0" t="0" r="19050" b="11430"/>
                <wp:docPr id="2386" name="Двойные круглые скобки 2386"/>
                <wp:cNvGraphicFramePr/>
                <a:graphic xmlns:a="http://schemas.openxmlformats.org/drawingml/2006/main">
                  <a:graphicData uri="http://schemas.microsoft.com/office/word/2010/wordprocessingShape">
                    <wps:wsp>
                      <wps:cNvSpPr/>
                      <wps:spPr>
                        <a:xfrm>
                          <a:off x="0" y="0"/>
                          <a:ext cx="4857750" cy="2046514"/>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E25AF5" w:rsidRPr="002120CA" w:rsidRDefault="00E25AF5" w:rsidP="00E25AF5">
                            <w:pPr>
                              <w:tabs>
                                <w:tab w:val="right" w:leader="dot" w:pos="9071"/>
                              </w:tabs>
                              <w:ind w:left="720"/>
                              <w:jc w:val="center"/>
                              <w:rPr>
                                <w:rFonts w:ascii="Times New Roman" w:hAnsi="Times New Roman" w:cs="Times New Roman"/>
                                <w:b/>
                                <w:sz w:val="28"/>
                                <w:szCs w:val="28"/>
                                <w:lang w:val="uz-Cyrl-UZ"/>
                              </w:rPr>
                            </w:pPr>
                            <w:r w:rsidRPr="002120CA">
                              <w:rPr>
                                <w:rFonts w:ascii="Times New Roman" w:hAnsi="Times New Roman" w:cs="Times New Roman"/>
                                <w:b/>
                                <w:sz w:val="28"/>
                                <w:szCs w:val="28"/>
                                <w:lang w:val="uz-Cyrl-UZ"/>
                              </w:rPr>
                              <w:t xml:space="preserve">Reja: </w:t>
                            </w:r>
                          </w:p>
                          <w:p w:rsidR="00E25AF5" w:rsidRPr="002120CA" w:rsidRDefault="00E25AF5" w:rsidP="00E25AF5">
                            <w:pPr>
                              <w:pStyle w:val="a3"/>
                              <w:numPr>
                                <w:ilvl w:val="0"/>
                                <w:numId w:val="1"/>
                              </w:numPr>
                              <w:tabs>
                                <w:tab w:val="right" w:leader="dot" w:pos="9071"/>
                              </w:tabs>
                              <w:spacing w:after="0" w:line="240" w:lineRule="auto"/>
                              <w:rPr>
                                <w:rFonts w:ascii="Times New Roman" w:hAnsi="Times New Roman" w:cs="Times New Roman"/>
                                <w:sz w:val="28"/>
                                <w:szCs w:val="28"/>
                                <w:lang w:val="en-US"/>
                              </w:rPr>
                            </w:pPr>
                            <w:r w:rsidRPr="002120CA">
                              <w:rPr>
                                <w:rFonts w:ascii="Times New Roman" w:hAnsi="Times New Roman" w:cs="Times New Roman"/>
                                <w:sz w:val="28"/>
                                <w:szCs w:val="28"/>
                                <w:lang w:val="en-US"/>
                              </w:rPr>
                              <w:t>Shaxsiy kompyuter</w:t>
                            </w:r>
                          </w:p>
                          <w:p w:rsidR="00E25AF5" w:rsidRPr="002120CA" w:rsidRDefault="00E25AF5" w:rsidP="00E25AF5">
                            <w:pPr>
                              <w:pStyle w:val="a3"/>
                              <w:numPr>
                                <w:ilvl w:val="0"/>
                                <w:numId w:val="1"/>
                              </w:numPr>
                              <w:tabs>
                                <w:tab w:val="right" w:leader="dot" w:pos="9071"/>
                              </w:tabs>
                              <w:spacing w:after="0" w:line="240" w:lineRule="auto"/>
                              <w:rPr>
                                <w:rFonts w:ascii="Times New Roman" w:hAnsi="Times New Roman" w:cs="Times New Roman"/>
                                <w:sz w:val="28"/>
                                <w:szCs w:val="28"/>
                                <w:lang w:val="en-US"/>
                              </w:rPr>
                            </w:pPr>
                            <w:r w:rsidRPr="002120CA">
                              <w:rPr>
                                <w:rFonts w:ascii="Times New Roman" w:hAnsi="Times New Roman" w:cs="Times New Roman"/>
                                <w:sz w:val="28"/>
                                <w:szCs w:val="28"/>
                                <w:lang w:val="en-US"/>
                              </w:rPr>
                              <w:t>Shaxsiy kompyuterning tuzilish</w:t>
                            </w:r>
                          </w:p>
                          <w:p w:rsidR="00E25AF5" w:rsidRPr="002120CA" w:rsidRDefault="00E25AF5" w:rsidP="00E25AF5">
                            <w:pPr>
                              <w:pStyle w:val="a3"/>
                              <w:numPr>
                                <w:ilvl w:val="0"/>
                                <w:numId w:val="1"/>
                              </w:numPr>
                              <w:tabs>
                                <w:tab w:val="right" w:leader="dot" w:pos="9071"/>
                              </w:tabs>
                              <w:spacing w:after="0" w:line="240" w:lineRule="auto"/>
                              <w:rPr>
                                <w:rFonts w:ascii="Times New Roman" w:hAnsi="Times New Roman" w:cs="Times New Roman"/>
                                <w:sz w:val="28"/>
                                <w:szCs w:val="28"/>
                                <w:lang w:val="en-US"/>
                              </w:rPr>
                            </w:pPr>
                            <w:r w:rsidRPr="002120CA">
                              <w:rPr>
                                <w:rFonts w:ascii="Times New Roman" w:hAnsi="Times New Roman" w:cs="Times New Roman"/>
                                <w:sz w:val="28"/>
                                <w:szCs w:val="28"/>
                                <w:lang w:val="en-US"/>
                              </w:rPr>
                              <w:t>Mikroprotsessor</w:t>
                            </w:r>
                          </w:p>
                          <w:p w:rsidR="00E25AF5" w:rsidRPr="002120CA" w:rsidRDefault="00E25AF5" w:rsidP="00E25AF5">
                            <w:pPr>
                              <w:pStyle w:val="a3"/>
                              <w:numPr>
                                <w:ilvl w:val="0"/>
                                <w:numId w:val="1"/>
                              </w:numPr>
                              <w:tabs>
                                <w:tab w:val="right" w:leader="dot" w:pos="9071"/>
                              </w:tabs>
                              <w:spacing w:after="0" w:line="240" w:lineRule="auto"/>
                              <w:rPr>
                                <w:rFonts w:ascii="Times New Roman" w:hAnsi="Times New Roman" w:cs="Times New Roman"/>
                                <w:sz w:val="28"/>
                                <w:szCs w:val="28"/>
                                <w:lang w:val="en-US"/>
                              </w:rPr>
                            </w:pPr>
                            <w:r w:rsidRPr="002120CA">
                              <w:rPr>
                                <w:rFonts w:ascii="Times New Roman" w:hAnsi="Times New Roman" w:cs="Times New Roman"/>
                                <w:sz w:val="28"/>
                                <w:szCs w:val="28"/>
                                <w:lang w:val="en-US"/>
                              </w:rPr>
                              <w:t>Boshqaruv moslamasi</w:t>
                            </w:r>
                          </w:p>
                          <w:p w:rsidR="00E25AF5" w:rsidRPr="002120CA" w:rsidRDefault="00E25AF5" w:rsidP="00E25AF5">
                            <w:pPr>
                              <w:pStyle w:val="a3"/>
                              <w:numPr>
                                <w:ilvl w:val="0"/>
                                <w:numId w:val="1"/>
                              </w:numPr>
                              <w:tabs>
                                <w:tab w:val="right" w:leader="dot" w:pos="9071"/>
                              </w:tabs>
                              <w:spacing w:after="0" w:line="240" w:lineRule="auto"/>
                              <w:rPr>
                                <w:rFonts w:ascii="Times New Roman" w:hAnsi="Times New Roman" w:cs="Times New Roman"/>
                                <w:sz w:val="28"/>
                                <w:szCs w:val="28"/>
                                <w:lang w:val="en-US"/>
                              </w:rPr>
                            </w:pPr>
                            <w:r w:rsidRPr="002120CA">
                              <w:rPr>
                                <w:rFonts w:ascii="Times New Roman" w:hAnsi="Times New Roman" w:cs="Times New Roman"/>
                                <w:sz w:val="28"/>
                                <w:szCs w:val="28"/>
                                <w:lang w:val="en-US"/>
                              </w:rPr>
                              <w:t>Arifmetik mantiqiy moslama</w:t>
                            </w:r>
                          </w:p>
                          <w:p w:rsidR="00E25AF5" w:rsidRPr="002120CA" w:rsidRDefault="00E25AF5" w:rsidP="00E25AF5">
                            <w:pPr>
                              <w:pStyle w:val="a3"/>
                              <w:numPr>
                                <w:ilvl w:val="0"/>
                                <w:numId w:val="1"/>
                              </w:numPr>
                              <w:tabs>
                                <w:tab w:val="right" w:leader="dot" w:pos="9071"/>
                              </w:tabs>
                              <w:spacing w:after="0" w:line="240" w:lineRule="auto"/>
                              <w:rPr>
                                <w:rFonts w:ascii="Times New Roman" w:hAnsi="Times New Roman" w:cs="Times New Roman"/>
                                <w:sz w:val="28"/>
                                <w:szCs w:val="28"/>
                                <w:lang w:val="en-US"/>
                              </w:rPr>
                            </w:pPr>
                            <w:r w:rsidRPr="002120CA">
                              <w:rPr>
                                <w:rFonts w:ascii="Times New Roman" w:hAnsi="Times New Roman" w:cs="Times New Roman"/>
                                <w:sz w:val="28"/>
                                <w:szCs w:val="28"/>
                                <w:lang w:val="en-US"/>
                              </w:rPr>
                              <w:t>Mikroprotsessorli xotira</w:t>
                            </w:r>
                          </w:p>
                          <w:p w:rsidR="00E25AF5" w:rsidRPr="002120CA" w:rsidRDefault="00E25AF5" w:rsidP="00E25AF5">
                            <w:pPr>
                              <w:pStyle w:val="a3"/>
                              <w:numPr>
                                <w:ilvl w:val="0"/>
                                <w:numId w:val="1"/>
                              </w:numPr>
                              <w:tabs>
                                <w:tab w:val="right" w:leader="dot" w:pos="9071"/>
                              </w:tabs>
                              <w:spacing w:after="0" w:line="240" w:lineRule="auto"/>
                              <w:rPr>
                                <w:rFonts w:ascii="Times New Roman" w:hAnsi="Times New Roman" w:cs="Times New Roman"/>
                                <w:sz w:val="28"/>
                                <w:szCs w:val="28"/>
                                <w:lang w:val="en-US"/>
                              </w:rPr>
                            </w:pPr>
                            <w:r w:rsidRPr="002120CA">
                              <w:rPr>
                                <w:rFonts w:ascii="Times New Roman" w:hAnsi="Times New Roman" w:cs="Times New Roman"/>
                                <w:sz w:val="28"/>
                                <w:szCs w:val="28"/>
                                <w:lang w:val="en-US"/>
                              </w:rPr>
                              <w:t>Mikroprotsessorning interfeys tizimi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2386" o:spid="_x0000_s1026" type="#_x0000_t185" style="width:382.5pt;height:161.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" strokecolor="#4579b8 [3044]" strokeweight="1pt">
                <v:textbox>
                  <w:txbxContent>
                    <w:p w:rsidR="00E25AF5" w:rsidRPr="002120CA" w:rsidRDefault="00E25AF5" w:rsidP="00E25AF5">
                      <w:pPr>
                        <w:tabs>
                          <w:tab w:val="right" w:leader="dot" w:pos="9071"/>
                        </w:tabs>
                        <w:ind w:left="720"/>
                        <w:jc w:val="center"/>
                        <w:rPr>
                          <w:rFonts w:ascii="Times New Roman" w:hAnsi="Times New Roman" w:cs="Times New Roman"/>
                          <w:b/>
                          <w:sz w:val="28"/>
                          <w:szCs w:val="28"/>
                          <w:lang w:val="uz-Cyrl-UZ"/>
                        </w:rPr>
                      </w:pPr>
                      <w:r w:rsidRPr="002120CA">
                        <w:rPr>
                          <w:rFonts w:ascii="Times New Roman" w:hAnsi="Times New Roman" w:cs="Times New Roman"/>
                          <w:b/>
                          <w:sz w:val="28"/>
                          <w:szCs w:val="28"/>
                          <w:lang w:val="uz-Cyrl-UZ"/>
                        </w:rPr>
                        <w:t xml:space="preserve">Reja: </w:t>
                      </w:r>
                    </w:p>
                    <w:p w:rsidR="00E25AF5" w:rsidRPr="002120CA" w:rsidRDefault="00E25AF5" w:rsidP="00E25AF5">
                      <w:pPr>
                        <w:pStyle w:val="a3"/>
                        <w:numPr>
                          <w:ilvl w:val="0"/>
                          <w:numId w:val="1"/>
                        </w:numPr>
                        <w:tabs>
                          <w:tab w:val="right" w:leader="dot" w:pos="9071"/>
                        </w:tabs>
                        <w:spacing w:after="0" w:line="240" w:lineRule="auto"/>
                        <w:rPr>
                          <w:rFonts w:ascii="Times New Roman" w:hAnsi="Times New Roman" w:cs="Times New Roman"/>
                          <w:sz w:val="28"/>
                          <w:szCs w:val="28"/>
                          <w:lang w:val="en-US"/>
                        </w:rPr>
                      </w:pPr>
                      <w:r w:rsidRPr="002120CA">
                        <w:rPr>
                          <w:rFonts w:ascii="Times New Roman" w:hAnsi="Times New Roman" w:cs="Times New Roman"/>
                          <w:sz w:val="28"/>
                          <w:szCs w:val="28"/>
                          <w:lang w:val="en-US"/>
                        </w:rPr>
                        <w:t>Shaxsiy kompyuter</w:t>
                      </w:r>
                    </w:p>
                    <w:p w:rsidR="00E25AF5" w:rsidRPr="002120CA" w:rsidRDefault="00E25AF5" w:rsidP="00E25AF5">
                      <w:pPr>
                        <w:pStyle w:val="a3"/>
                        <w:numPr>
                          <w:ilvl w:val="0"/>
                          <w:numId w:val="1"/>
                        </w:numPr>
                        <w:tabs>
                          <w:tab w:val="right" w:leader="dot" w:pos="9071"/>
                        </w:tabs>
                        <w:spacing w:after="0" w:line="240" w:lineRule="auto"/>
                        <w:rPr>
                          <w:rFonts w:ascii="Times New Roman" w:hAnsi="Times New Roman" w:cs="Times New Roman"/>
                          <w:sz w:val="28"/>
                          <w:szCs w:val="28"/>
                          <w:lang w:val="en-US"/>
                        </w:rPr>
                      </w:pPr>
                      <w:r w:rsidRPr="002120CA">
                        <w:rPr>
                          <w:rFonts w:ascii="Times New Roman" w:hAnsi="Times New Roman" w:cs="Times New Roman"/>
                          <w:sz w:val="28"/>
                          <w:szCs w:val="28"/>
                          <w:lang w:val="en-US"/>
                        </w:rPr>
                        <w:t>Shaxsiy kompyuterning tuzilish</w:t>
                      </w:r>
                    </w:p>
                    <w:p w:rsidR="00E25AF5" w:rsidRPr="002120CA" w:rsidRDefault="00E25AF5" w:rsidP="00E25AF5">
                      <w:pPr>
                        <w:pStyle w:val="a3"/>
                        <w:numPr>
                          <w:ilvl w:val="0"/>
                          <w:numId w:val="1"/>
                        </w:numPr>
                        <w:tabs>
                          <w:tab w:val="right" w:leader="dot" w:pos="9071"/>
                        </w:tabs>
                        <w:spacing w:after="0" w:line="240" w:lineRule="auto"/>
                        <w:rPr>
                          <w:rFonts w:ascii="Times New Roman" w:hAnsi="Times New Roman" w:cs="Times New Roman"/>
                          <w:sz w:val="28"/>
                          <w:szCs w:val="28"/>
                          <w:lang w:val="en-US"/>
                        </w:rPr>
                      </w:pPr>
                      <w:r w:rsidRPr="002120CA">
                        <w:rPr>
                          <w:rFonts w:ascii="Times New Roman" w:hAnsi="Times New Roman" w:cs="Times New Roman"/>
                          <w:sz w:val="28"/>
                          <w:szCs w:val="28"/>
                          <w:lang w:val="en-US"/>
                        </w:rPr>
                        <w:t>Mikroprotsessor</w:t>
                      </w:r>
                    </w:p>
                    <w:p w:rsidR="00E25AF5" w:rsidRPr="002120CA" w:rsidRDefault="00E25AF5" w:rsidP="00E25AF5">
                      <w:pPr>
                        <w:pStyle w:val="a3"/>
                        <w:numPr>
                          <w:ilvl w:val="0"/>
                          <w:numId w:val="1"/>
                        </w:numPr>
                        <w:tabs>
                          <w:tab w:val="right" w:leader="dot" w:pos="9071"/>
                        </w:tabs>
                        <w:spacing w:after="0" w:line="240" w:lineRule="auto"/>
                        <w:rPr>
                          <w:rFonts w:ascii="Times New Roman" w:hAnsi="Times New Roman" w:cs="Times New Roman"/>
                          <w:sz w:val="28"/>
                          <w:szCs w:val="28"/>
                          <w:lang w:val="en-US"/>
                        </w:rPr>
                      </w:pPr>
                      <w:r w:rsidRPr="002120CA">
                        <w:rPr>
                          <w:rFonts w:ascii="Times New Roman" w:hAnsi="Times New Roman" w:cs="Times New Roman"/>
                          <w:sz w:val="28"/>
                          <w:szCs w:val="28"/>
                          <w:lang w:val="en-US"/>
                        </w:rPr>
                        <w:t>Boshqaruv moslamasi</w:t>
                      </w:r>
                    </w:p>
                    <w:p w:rsidR="00E25AF5" w:rsidRPr="002120CA" w:rsidRDefault="00E25AF5" w:rsidP="00E25AF5">
                      <w:pPr>
                        <w:pStyle w:val="a3"/>
                        <w:numPr>
                          <w:ilvl w:val="0"/>
                          <w:numId w:val="1"/>
                        </w:numPr>
                        <w:tabs>
                          <w:tab w:val="right" w:leader="dot" w:pos="9071"/>
                        </w:tabs>
                        <w:spacing w:after="0" w:line="240" w:lineRule="auto"/>
                        <w:rPr>
                          <w:rFonts w:ascii="Times New Roman" w:hAnsi="Times New Roman" w:cs="Times New Roman"/>
                          <w:sz w:val="28"/>
                          <w:szCs w:val="28"/>
                          <w:lang w:val="en-US"/>
                        </w:rPr>
                      </w:pPr>
                      <w:r w:rsidRPr="002120CA">
                        <w:rPr>
                          <w:rFonts w:ascii="Times New Roman" w:hAnsi="Times New Roman" w:cs="Times New Roman"/>
                          <w:sz w:val="28"/>
                          <w:szCs w:val="28"/>
                          <w:lang w:val="en-US"/>
                        </w:rPr>
                        <w:t>Arifmetik mantiqiy moslama</w:t>
                      </w:r>
                    </w:p>
                    <w:p w:rsidR="00E25AF5" w:rsidRPr="002120CA" w:rsidRDefault="00E25AF5" w:rsidP="00E25AF5">
                      <w:pPr>
                        <w:pStyle w:val="a3"/>
                        <w:numPr>
                          <w:ilvl w:val="0"/>
                          <w:numId w:val="1"/>
                        </w:numPr>
                        <w:tabs>
                          <w:tab w:val="right" w:leader="dot" w:pos="9071"/>
                        </w:tabs>
                        <w:spacing w:after="0" w:line="240" w:lineRule="auto"/>
                        <w:rPr>
                          <w:rFonts w:ascii="Times New Roman" w:hAnsi="Times New Roman" w:cs="Times New Roman"/>
                          <w:sz w:val="28"/>
                          <w:szCs w:val="28"/>
                          <w:lang w:val="en-US"/>
                        </w:rPr>
                      </w:pPr>
                      <w:r w:rsidRPr="002120CA">
                        <w:rPr>
                          <w:rFonts w:ascii="Times New Roman" w:hAnsi="Times New Roman" w:cs="Times New Roman"/>
                          <w:sz w:val="28"/>
                          <w:szCs w:val="28"/>
                          <w:lang w:val="en-US"/>
                        </w:rPr>
                        <w:t>Mikroprotsessorli xotira</w:t>
                      </w:r>
                    </w:p>
                    <w:p w:rsidR="00E25AF5" w:rsidRPr="002120CA" w:rsidRDefault="00E25AF5" w:rsidP="00E25AF5">
                      <w:pPr>
                        <w:pStyle w:val="a3"/>
                        <w:numPr>
                          <w:ilvl w:val="0"/>
                          <w:numId w:val="1"/>
                        </w:numPr>
                        <w:tabs>
                          <w:tab w:val="right" w:leader="dot" w:pos="9071"/>
                        </w:tabs>
                        <w:spacing w:after="0" w:line="240" w:lineRule="auto"/>
                        <w:rPr>
                          <w:rFonts w:ascii="Times New Roman" w:hAnsi="Times New Roman" w:cs="Times New Roman"/>
                          <w:sz w:val="28"/>
                          <w:szCs w:val="28"/>
                          <w:lang w:val="en-US"/>
                        </w:rPr>
                      </w:pPr>
                      <w:r w:rsidRPr="002120CA">
                        <w:rPr>
                          <w:rFonts w:ascii="Times New Roman" w:hAnsi="Times New Roman" w:cs="Times New Roman"/>
                          <w:sz w:val="28"/>
                          <w:szCs w:val="28"/>
                          <w:lang w:val="en-US"/>
                        </w:rPr>
                        <w:t>Mikroprotsessorning interfeys tizimi</w:t>
                      </w:r>
                    </w:p>
                  </w:txbxContent>
                </v:textbox>
                <w10:anchorlock/>
              </v:shape>
            </w:pict>
          </mc:Fallback>
        </mc:AlternateContent>
      </w:r>
    </w:p>
    <w:p w:rsidR="00E25AF5" w:rsidRPr="002120CA" w:rsidRDefault="00E25AF5" w:rsidP="002120CA">
      <w:pPr>
        <w:spacing w:line="360" w:lineRule="auto"/>
        <w:ind w:firstLine="709"/>
        <w:jc w:val="both"/>
        <w:rPr>
          <w:rFonts w:ascii="Times New Roman" w:hAnsi="Times New Roman" w:cs="Times New Roman"/>
          <w:sz w:val="28"/>
          <w:szCs w:val="28"/>
        </w:rPr>
      </w:pPr>
      <w:r w:rsidRPr="002120CA">
        <w:rPr>
          <w:rFonts w:ascii="Times New Roman" w:hAnsi="Times New Roman" w:cs="Times New Roman"/>
          <w:sz w:val="28"/>
          <w:szCs w:val="28"/>
        </w:rPr>
        <w:t xml:space="preserve"> </w:t>
      </w:r>
      <w:r w:rsidRPr="002120CA">
        <w:rPr>
          <w:rFonts w:ascii="Times New Roman" w:hAnsi="Times New Roman" w:cs="Times New Roman"/>
          <w:b/>
          <w:noProof/>
          <w:sz w:val="28"/>
          <w:szCs w:val="28"/>
          <w:lang w:eastAsia="ru-RU"/>
        </w:rPr>
        <mc:AlternateContent>
          <mc:Choice Requires="wps">
            <w:drawing>
              <wp:inline distT="0" distB="0" distL="0" distR="0" wp14:anchorId="06DBCDB0" wp14:editId="396E9E2C">
                <wp:extent cx="5895975" cy="904875"/>
                <wp:effectExtent l="0" t="19050" r="28575" b="28575"/>
                <wp:docPr id="2387" name="Выноска со стрелкой вверх 2387"/>
                <wp:cNvGraphicFramePr/>
                <a:graphic xmlns:a="http://schemas.openxmlformats.org/drawingml/2006/main">
                  <a:graphicData uri="http://schemas.microsoft.com/office/word/2010/wordprocessingShape">
                    <wps:wsp>
                      <wps:cNvSpPr/>
                      <wps:spPr>
                        <a:xfrm>
                          <a:off x="0" y="0"/>
                          <a:ext cx="5895975" cy="904875"/>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E25AF5" w:rsidRPr="002120CA" w:rsidRDefault="00E25AF5" w:rsidP="00E25AF5">
                            <w:pPr>
                              <w:ind w:firstLine="567"/>
                              <w:rPr>
                                <w:rFonts w:ascii="Times New Roman" w:hAnsi="Times New Roman" w:cs="Times New Roman"/>
                                <w:sz w:val="28"/>
                                <w:szCs w:val="28"/>
                                <w:lang w:val="en-US"/>
                              </w:rPr>
                            </w:pPr>
                            <w:r w:rsidRPr="002120CA">
                              <w:rPr>
                                <w:rFonts w:ascii="Times New Roman" w:hAnsi="Times New Roman" w:cs="Times New Roman"/>
                                <w:b/>
                                <w:sz w:val="28"/>
                                <w:szCs w:val="28"/>
                                <w:lang w:val="en-US"/>
                              </w:rPr>
                              <w:t xml:space="preserve">Tayanch iboralar: </w:t>
                            </w:r>
                            <w:r w:rsidRPr="002120CA">
                              <w:rPr>
                                <w:rFonts w:ascii="Times New Roman" w:hAnsi="Times New Roman" w:cs="Times New Roman"/>
                                <w:sz w:val="28"/>
                                <w:szCs w:val="28"/>
                                <w:lang w:val="en-US"/>
                              </w:rPr>
                              <w:t xml:space="preserve">klaviatura, tizimli </w:t>
                            </w:r>
                            <w:proofErr w:type="gramStart"/>
                            <w:r w:rsidRPr="002120CA">
                              <w:rPr>
                                <w:rFonts w:ascii="Times New Roman" w:hAnsi="Times New Roman" w:cs="Times New Roman"/>
                                <w:sz w:val="28"/>
                                <w:szCs w:val="28"/>
                                <w:lang w:val="en-US"/>
                              </w:rPr>
                              <w:t>blok</w:t>
                            </w:r>
                            <w:proofErr w:type="gramEnd"/>
                            <w:r w:rsidRPr="002120CA">
                              <w:rPr>
                                <w:rFonts w:ascii="Times New Roman" w:hAnsi="Times New Roman" w:cs="Times New Roman"/>
                                <w:sz w:val="28"/>
                                <w:szCs w:val="28"/>
                                <w:lang w:val="en-US"/>
                              </w:rPr>
                              <w:t>, monitor, ma’lumotlarni koʽrsatish qurilmasi, mikroprotsessor, boshqaruv moslamasi, arifmetik mantiqiy moslama, mikroprotsessorli xotira, mikroprotsessorning interfeys tizimi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2387" o:spid="_x0000_s1027" type="#_x0000_t79" style="width:464.25pt;height:7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" adj="3665,9971,2550,10478" filled="f" strokecolor="#4579b8 [3044]" strokeweight="1pt">
                <v:textbox>
                  <w:txbxContent>
                    <w:p w:rsidR="00E25AF5" w:rsidRPr="002120CA" w:rsidRDefault="00E25AF5" w:rsidP="00E25AF5">
                      <w:pPr>
                        <w:ind w:firstLine="567"/>
                        <w:rPr>
                          <w:rFonts w:ascii="Times New Roman" w:hAnsi="Times New Roman" w:cs="Times New Roman"/>
                          <w:sz w:val="28"/>
                          <w:szCs w:val="28"/>
                          <w:lang w:val="en-US"/>
                        </w:rPr>
                      </w:pPr>
                      <w:r w:rsidRPr="002120CA">
                        <w:rPr>
                          <w:rFonts w:ascii="Times New Roman" w:hAnsi="Times New Roman" w:cs="Times New Roman"/>
                          <w:b/>
                          <w:sz w:val="28"/>
                          <w:szCs w:val="28"/>
                          <w:lang w:val="en-US"/>
                        </w:rPr>
                        <w:t xml:space="preserve">Tayanch iboralar: </w:t>
                      </w:r>
                      <w:r w:rsidRPr="002120CA">
                        <w:rPr>
                          <w:rFonts w:ascii="Times New Roman" w:hAnsi="Times New Roman" w:cs="Times New Roman"/>
                          <w:sz w:val="28"/>
                          <w:szCs w:val="28"/>
                          <w:lang w:val="en-US"/>
                        </w:rPr>
                        <w:t xml:space="preserve">klaviatura, tizimli </w:t>
                      </w:r>
                      <w:proofErr w:type="gramStart"/>
                      <w:r w:rsidRPr="002120CA">
                        <w:rPr>
                          <w:rFonts w:ascii="Times New Roman" w:hAnsi="Times New Roman" w:cs="Times New Roman"/>
                          <w:sz w:val="28"/>
                          <w:szCs w:val="28"/>
                          <w:lang w:val="en-US"/>
                        </w:rPr>
                        <w:t>blok</w:t>
                      </w:r>
                      <w:proofErr w:type="gramEnd"/>
                      <w:r w:rsidRPr="002120CA">
                        <w:rPr>
                          <w:rFonts w:ascii="Times New Roman" w:hAnsi="Times New Roman" w:cs="Times New Roman"/>
                          <w:sz w:val="28"/>
                          <w:szCs w:val="28"/>
                          <w:lang w:val="en-US"/>
                        </w:rPr>
                        <w:t>, monitor, ma’lumotlarni koʽrsatish qurilmasi, mikroprotsessor, boshqaruv moslamasi, arifmetik mantiqiy moslama, mikroprotsessorli xotira, mikroprotsessorning interfeys tizimi</w:t>
                      </w:r>
                    </w:p>
                  </w:txbxContent>
                </v:textbox>
                <w10:anchorlock/>
              </v:shape>
            </w:pict>
          </mc:Fallback>
        </mc:AlternateContent>
      </w:r>
    </w:p>
    <w:p w:rsidR="00E25AF5" w:rsidRPr="002120CA" w:rsidRDefault="00E25AF5" w:rsidP="002120CA">
      <w:pPr>
        <w:spacing w:line="360" w:lineRule="auto"/>
        <w:ind w:firstLine="709"/>
        <w:jc w:val="both"/>
        <w:rPr>
          <w:rFonts w:ascii="Times New Roman" w:hAnsi="Times New Roman" w:cs="Times New Roman"/>
          <w:sz w:val="28"/>
          <w:szCs w:val="28"/>
        </w:rPr>
      </w:pPr>
      <w:r w:rsidRPr="002120CA">
        <w:rPr>
          <w:rFonts w:ascii="Times New Roman" w:hAnsi="Times New Roman" w:cs="Times New Roman"/>
          <w:sz w:val="28"/>
          <w:szCs w:val="28"/>
        </w:rPr>
        <w:t>Shaxsiy kompyuter</w:t>
      </w:r>
    </w:p>
    <w:p w:rsidR="00E25AF5" w:rsidRPr="002120CA" w:rsidRDefault="00E25AF5" w:rsidP="002120CA">
      <w:pPr>
        <w:spacing w:line="360" w:lineRule="auto"/>
        <w:ind w:firstLine="709"/>
        <w:jc w:val="both"/>
        <w:rPr>
          <w:rFonts w:ascii="Times New Roman" w:hAnsi="Times New Roman" w:cs="Times New Roman"/>
          <w:sz w:val="28"/>
          <w:szCs w:val="28"/>
        </w:rPr>
      </w:pPr>
      <w:r w:rsidRPr="002120CA">
        <w:rPr>
          <w:rFonts w:ascii="Times New Roman" w:hAnsi="Times New Roman" w:cs="Times New Roman"/>
          <w:sz w:val="28"/>
          <w:szCs w:val="28"/>
        </w:rPr>
        <w:t xml:space="preserve">Yuqorida aytganlarni oʽrganishning eng yaxshi usuli – imkon qadar kompyuterdan foydalanishni boshlashdir. Shu sababli bu boʽlimda shaxsiy kompyuter (odatda IBM PC deb yuritilgan) ning tarkibiy qismlariga toʽhtalamiz. SHK 1.10–rasmda koʽrsatilgan. </w:t>
      </w:r>
    </w:p>
    <w:p w:rsidR="00E25AF5" w:rsidRPr="002120CA" w:rsidRDefault="00E25AF5" w:rsidP="002120CA">
      <w:pPr>
        <w:spacing w:line="360" w:lineRule="auto"/>
        <w:ind w:firstLine="709"/>
        <w:jc w:val="both"/>
        <w:rPr>
          <w:rFonts w:ascii="Times New Roman" w:hAnsi="Times New Roman" w:cs="Times New Roman"/>
          <w:sz w:val="28"/>
          <w:szCs w:val="28"/>
        </w:rPr>
      </w:pPr>
      <w:r w:rsidRPr="002120CA">
        <w:rPr>
          <w:rFonts w:ascii="Times New Roman" w:hAnsi="Times New Roman" w:cs="Times New Roman"/>
          <w:sz w:val="28"/>
          <w:szCs w:val="28"/>
        </w:rPr>
        <w:t>SHK ning asosiy qurilmalari:</w:t>
      </w:r>
    </w:p>
    <w:p w:rsidR="00E25AF5" w:rsidRPr="002120CA" w:rsidRDefault="00E25AF5" w:rsidP="002120CA">
      <w:pPr>
        <w:spacing w:line="360" w:lineRule="auto"/>
        <w:ind w:firstLine="709"/>
        <w:jc w:val="both"/>
        <w:rPr>
          <w:rFonts w:ascii="Times New Roman" w:hAnsi="Times New Roman" w:cs="Times New Roman"/>
          <w:sz w:val="28"/>
          <w:szCs w:val="28"/>
        </w:rPr>
      </w:pPr>
      <w:r w:rsidRPr="002120CA">
        <w:rPr>
          <w:rFonts w:ascii="Times New Roman" w:hAnsi="Times New Roman" w:cs="Times New Roman"/>
          <w:sz w:val="28"/>
          <w:szCs w:val="28"/>
        </w:rPr>
        <w:t>1.</w:t>
      </w:r>
      <w:r w:rsidRPr="002120CA">
        <w:rPr>
          <w:rFonts w:ascii="Times New Roman" w:hAnsi="Times New Roman" w:cs="Times New Roman"/>
          <w:sz w:val="28"/>
          <w:szCs w:val="28"/>
        </w:rPr>
        <w:tab/>
        <w:t xml:space="preserve">Klaviatura – 26 ta lotin alifbosi harflari, 10 ta raqam, birnechta (+, -, *, / lar kabi) belgilar tugmalari, hamda boshqaruv tugmalari deb yuritiluvchi 12 ta funksional tugmalardan tarkib topadi (Klaviaturaga 2 – bobda batafsil toʽxtalib oʽtamiz). U kompyuter xotirsiga dasturlar va ma’lumotlarni kiritish hamda saqlash uchun foydalaniladi va kiritish bloki deb ataladi. </w:t>
      </w:r>
    </w:p>
    <w:p w:rsidR="00E25AF5" w:rsidRPr="002120CA" w:rsidRDefault="00E25AF5" w:rsidP="002120CA">
      <w:pPr>
        <w:spacing w:line="360" w:lineRule="auto"/>
        <w:ind w:firstLine="709"/>
        <w:jc w:val="both"/>
        <w:rPr>
          <w:rFonts w:ascii="Times New Roman" w:hAnsi="Times New Roman" w:cs="Times New Roman"/>
          <w:sz w:val="28"/>
          <w:szCs w:val="28"/>
        </w:rPr>
      </w:pPr>
      <w:r w:rsidRPr="002120CA">
        <w:rPr>
          <w:rFonts w:ascii="Times New Roman" w:hAnsi="Times New Roman" w:cs="Times New Roman"/>
          <w:noProof/>
          <w:sz w:val="28"/>
          <w:szCs w:val="28"/>
          <w:lang w:eastAsia="ru-RU"/>
        </w:rPr>
        <w:lastRenderedPageBreak/>
        <w:drawing>
          <wp:inline distT="0" distB="0" distL="0" distR="0" wp14:anchorId="63B6D187" wp14:editId="7791162F">
            <wp:extent cx="5667375" cy="2921000"/>
            <wp:effectExtent l="0" t="0" r="9525" b="0"/>
            <wp:docPr id="453" name="Рисунок 453" descr="C:\Users\User\Desktop\Image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User\Desktop\Image 00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3972" cy="2945016"/>
                    </a:xfrm>
                    <a:prstGeom prst="rect">
                      <a:avLst/>
                    </a:prstGeom>
                    <a:noFill/>
                    <a:ln>
                      <a:noFill/>
                    </a:ln>
                  </pic:spPr>
                </pic:pic>
              </a:graphicData>
            </a:graphic>
          </wp:inline>
        </w:drawing>
      </w:r>
    </w:p>
    <w:p w:rsidR="00E25AF5" w:rsidRPr="002120CA" w:rsidRDefault="00E25AF5" w:rsidP="002120CA">
      <w:pPr>
        <w:spacing w:line="360" w:lineRule="auto"/>
        <w:ind w:firstLine="709"/>
        <w:jc w:val="both"/>
        <w:rPr>
          <w:rFonts w:ascii="Times New Roman" w:hAnsi="Times New Roman" w:cs="Times New Roman"/>
          <w:sz w:val="28"/>
          <w:szCs w:val="28"/>
        </w:rPr>
      </w:pPr>
      <w:r w:rsidRPr="002120CA">
        <w:rPr>
          <w:rFonts w:ascii="Times New Roman" w:hAnsi="Times New Roman" w:cs="Times New Roman"/>
          <w:sz w:val="28"/>
          <w:szCs w:val="28"/>
        </w:rPr>
        <w:t xml:space="preserve">  </w:t>
      </w:r>
    </w:p>
    <w:p w:rsidR="00E25AF5" w:rsidRPr="002120CA" w:rsidRDefault="00E25AF5" w:rsidP="002120CA">
      <w:pPr>
        <w:spacing w:line="360" w:lineRule="auto"/>
        <w:ind w:firstLine="709"/>
        <w:jc w:val="both"/>
        <w:rPr>
          <w:rFonts w:ascii="Times New Roman" w:hAnsi="Times New Roman" w:cs="Times New Roman"/>
          <w:sz w:val="28"/>
          <w:szCs w:val="28"/>
        </w:rPr>
      </w:pPr>
      <w:r w:rsidRPr="002120CA">
        <w:rPr>
          <w:rFonts w:ascii="Times New Roman" w:hAnsi="Times New Roman" w:cs="Times New Roman"/>
          <w:sz w:val="28"/>
          <w:szCs w:val="28"/>
        </w:rPr>
        <w:t>1.10–rasm. Shaxsiy kompyuter</w:t>
      </w:r>
      <w:r w:rsidRPr="002120CA">
        <w:rPr>
          <w:rStyle w:val="a9"/>
          <w:rFonts w:ascii="Times New Roman" w:hAnsi="Times New Roman" w:cs="Times New Roman"/>
          <w:sz w:val="28"/>
          <w:szCs w:val="28"/>
        </w:rPr>
        <w:footnoteReference w:id="1"/>
      </w:r>
    </w:p>
    <w:p w:rsidR="00E25AF5" w:rsidRPr="002120CA" w:rsidRDefault="00E25AF5" w:rsidP="002120CA">
      <w:pPr>
        <w:spacing w:line="360" w:lineRule="auto"/>
        <w:ind w:firstLine="709"/>
        <w:jc w:val="both"/>
        <w:rPr>
          <w:rFonts w:ascii="Times New Roman" w:hAnsi="Times New Roman" w:cs="Times New Roman"/>
          <w:sz w:val="28"/>
          <w:szCs w:val="28"/>
        </w:rPr>
      </w:pP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rPr>
        <w:t>2.</w:t>
      </w:r>
      <w:r w:rsidRPr="002120CA">
        <w:rPr>
          <w:rFonts w:ascii="Times New Roman" w:hAnsi="Times New Roman" w:cs="Times New Roman"/>
          <w:sz w:val="28"/>
          <w:szCs w:val="28"/>
        </w:rPr>
        <w:tab/>
        <w:t xml:space="preserve">Ma’lumotlarni koʽrsatish qurilmasi (MKQ) (monitor deb ham yuritiluvchi) televizor ekraniga oʽxshaydi. Ekran oʽlchami turlicha boʽlishi mumkin, masalan, 15˝ (diagonal boʽyicha). Odatda rangli ekranlar son, matn, tasvir va videolarni aks ettirishda foydalaniladi. </w:t>
      </w:r>
      <w:proofErr w:type="gramStart"/>
      <w:r w:rsidRPr="002120CA">
        <w:rPr>
          <w:rFonts w:ascii="Times New Roman" w:hAnsi="Times New Roman" w:cs="Times New Roman"/>
          <w:sz w:val="28"/>
          <w:szCs w:val="28"/>
          <w:lang w:val="en-US"/>
        </w:rPr>
        <w:t>Bandan tashqari, katta boʽlmagan ikon deb yuritiluvchi grafik belgilarni ham aks ettirish mumkin.</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Ular grafik foydalanuvchi interfeysi deb yuritiladi (GFI).</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Kompyuterning MKQ si keng qoʽllaniluvchi qismidir.</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Kompyuterlarda grafik interfeys ma’lumotlarini aks ettirish buyruqlarini kiritishni osonlashtiruvchi, odatda ikki tugmachali sichqoncha yuritiluvchi qurilmasi boʽladi.</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Sichqoncha tekis gilamcha ustida xarakatlantirilganda, ekrandagi koʽrsatkichi (strelka) mos xarakatga keladi.</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Tugmachalarining bosilishi esa kompyuterning amal bajarishini ta’minlaydi.</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Sichqoncha kompyuter buyrugʽini ishga tushirish ma’lumotlarini kiritish qurilmasi hamdir.</w:t>
      </w:r>
      <w:proofErr w:type="gramEnd"/>
      <w:r w:rsidRPr="002120CA">
        <w:rPr>
          <w:rFonts w:ascii="Times New Roman" w:hAnsi="Times New Roman" w:cs="Times New Roman"/>
          <w:sz w:val="28"/>
          <w:szCs w:val="28"/>
          <w:lang w:val="en-US"/>
        </w:rPr>
        <w:t xml:space="preserve"> </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lastRenderedPageBreak/>
        <w:t>3.</w:t>
      </w:r>
      <w:r w:rsidRPr="002120CA">
        <w:rPr>
          <w:rFonts w:ascii="Times New Roman" w:hAnsi="Times New Roman" w:cs="Times New Roman"/>
          <w:sz w:val="28"/>
          <w:szCs w:val="28"/>
          <w:lang w:val="en-US"/>
        </w:rPr>
        <w:tab/>
        <w:t xml:space="preserve">Aksariyat kompyuterlarda protsessorlar, operativ xotira, ikkilamchi xotiralar uchun disk yurituvchilar, tok manbaiga ulanish moslamasi kabilarni oʽz ichiga oluvchi quti (tizimli </w:t>
      </w:r>
      <w:proofErr w:type="gramStart"/>
      <w:r w:rsidRPr="002120CA">
        <w:rPr>
          <w:rFonts w:ascii="Times New Roman" w:hAnsi="Times New Roman" w:cs="Times New Roman"/>
          <w:sz w:val="28"/>
          <w:szCs w:val="28"/>
          <w:lang w:val="en-US"/>
        </w:rPr>
        <w:t>blok</w:t>
      </w:r>
      <w:proofErr w:type="gramEnd"/>
      <w:r w:rsidRPr="002120CA">
        <w:rPr>
          <w:rFonts w:ascii="Times New Roman" w:hAnsi="Times New Roman" w:cs="Times New Roman"/>
          <w:sz w:val="28"/>
          <w:szCs w:val="28"/>
          <w:lang w:val="en-US"/>
        </w:rPr>
        <w:t xml:space="preserve">) qoʽllaniladi. Unda tashqi: printer, ovoz beruvchi (karnay), mikrofon kabi qurilmalarni ulash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flesh – xotiralar yoki tarmoqqa ulaash imkonini beradigan portlari mavjud boʽladi. </w:t>
      </w:r>
      <w:proofErr w:type="gramStart"/>
      <w:r w:rsidRPr="002120CA">
        <w:rPr>
          <w:rFonts w:ascii="Times New Roman" w:hAnsi="Times New Roman" w:cs="Times New Roman"/>
          <w:sz w:val="28"/>
          <w:szCs w:val="28"/>
          <w:lang w:val="en-US"/>
        </w:rPr>
        <w:t>Mikroprotsessorlardan iborat protsessor ona plataga oʽrnatiladi.</w:t>
      </w:r>
      <w:proofErr w:type="gramEnd"/>
      <w:r w:rsidRPr="002120CA">
        <w:rPr>
          <w:rFonts w:ascii="Times New Roman" w:hAnsi="Times New Roman" w:cs="Times New Roman"/>
          <w:sz w:val="28"/>
          <w:szCs w:val="28"/>
          <w:lang w:val="en-US"/>
        </w:rPr>
        <w:t xml:space="preserve"> Ona plataga bundan tashqari mikroprotsessorni boshqa qismlar, jumladan, tarmoq platasi, ovozli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videokartalar kabilar bilan bogʽlanishini ta’minlovchi elektron sxemalar ham oʽrnatiladi. </w:t>
      </w:r>
      <w:proofErr w:type="gramStart"/>
      <w:r w:rsidRPr="002120CA">
        <w:rPr>
          <w:rFonts w:ascii="Times New Roman" w:hAnsi="Times New Roman" w:cs="Times New Roman"/>
          <w:sz w:val="28"/>
          <w:szCs w:val="28"/>
          <w:lang w:val="en-US"/>
        </w:rPr>
        <w:t>Asosiy xotira ham ona plataga oʽrnatiladi.</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SHK juda katta, tahminan 2 milliard belgini saqlovchi 2 GB hajmda boʽlishi mumkin.</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Xotira hajmi har ikki yilda ikki baroba ortib borishi mumkin.</w:t>
      </w:r>
      <w:proofErr w:type="gramEnd"/>
      <w:r w:rsidRPr="002120CA">
        <w:rPr>
          <w:rFonts w:ascii="Times New Roman" w:hAnsi="Times New Roman" w:cs="Times New Roman"/>
          <w:sz w:val="28"/>
          <w:szCs w:val="28"/>
          <w:lang w:val="en-US"/>
        </w:rPr>
        <w:t xml:space="preserve"> Ikkilamchi xotira sirasiga kiruvchi katta hajmli qattiq disk tizimli blokda asosiy xotira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CD-ROM bilan bogʽlangan holda oʽrnatiladi. </w:t>
      </w:r>
      <w:proofErr w:type="gramStart"/>
      <w:r w:rsidRPr="002120CA">
        <w:rPr>
          <w:rFonts w:ascii="Times New Roman" w:hAnsi="Times New Roman" w:cs="Times New Roman"/>
          <w:sz w:val="28"/>
          <w:szCs w:val="28"/>
          <w:lang w:val="en-US"/>
        </w:rPr>
        <w:t>Disk kompyuter ishlashi uchun zarur boʽlgan dasturlarni saqlash uchun foydalaniladi.</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Zamonaviy SHK larda bu disk birnecha million belgilarni saqlashi (500 GB) mumkin.</w:t>
      </w:r>
      <w:proofErr w:type="gramEnd"/>
      <w:r w:rsidRPr="002120CA">
        <w:rPr>
          <w:rFonts w:ascii="Times New Roman" w:hAnsi="Times New Roman" w:cs="Times New Roman"/>
          <w:sz w:val="28"/>
          <w:szCs w:val="28"/>
          <w:lang w:val="en-US"/>
        </w:rPr>
        <w:t xml:space="preserve"> Dis tarkibida saqlangan axborotlar SHK </w:t>
      </w:r>
      <w:proofErr w:type="gramStart"/>
      <w:r w:rsidRPr="002120CA">
        <w:rPr>
          <w:rFonts w:ascii="Times New Roman" w:hAnsi="Times New Roman" w:cs="Times New Roman"/>
          <w:sz w:val="28"/>
          <w:szCs w:val="28"/>
          <w:lang w:val="en-US"/>
        </w:rPr>
        <w:t>ni</w:t>
      </w:r>
      <w:proofErr w:type="gramEnd"/>
      <w:r w:rsidRPr="002120CA">
        <w:rPr>
          <w:rFonts w:ascii="Times New Roman" w:hAnsi="Times New Roman" w:cs="Times New Roman"/>
          <w:sz w:val="28"/>
          <w:szCs w:val="28"/>
          <w:lang w:val="en-US"/>
        </w:rPr>
        <w:t xml:space="preserve"> ishlashi uchun muhim ahamiyat kasb etadi. Flesh – xotira slot deb yuritiluvchi USB portga oʽrnatiladi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juda katta boʽlmagan fayllar va papkalarni saqlashda qoʽllaniladi. CD – ROM disk (audio kompakt diskka oʽxshaydi) yarim milliard hajmdagi (500 MB) belgilarni qabul qila oladi. </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4.</w:t>
      </w:r>
      <w:r w:rsidRPr="002120CA">
        <w:rPr>
          <w:rFonts w:ascii="Times New Roman" w:hAnsi="Times New Roman" w:cs="Times New Roman"/>
          <w:sz w:val="28"/>
          <w:szCs w:val="28"/>
          <w:lang w:val="en-US"/>
        </w:rPr>
        <w:tab/>
        <w:t xml:space="preserve">Soʽnggi rusumdagi aksariyat SHK </w:t>
      </w:r>
      <w:proofErr w:type="gramStart"/>
      <w:r w:rsidRPr="002120CA">
        <w:rPr>
          <w:rFonts w:ascii="Times New Roman" w:hAnsi="Times New Roman" w:cs="Times New Roman"/>
          <w:sz w:val="28"/>
          <w:szCs w:val="28"/>
          <w:lang w:val="en-US"/>
        </w:rPr>
        <w:t>lar</w:t>
      </w:r>
      <w:proofErr w:type="gramEnd"/>
      <w:r w:rsidRPr="002120CA">
        <w:rPr>
          <w:rFonts w:ascii="Times New Roman" w:hAnsi="Times New Roman" w:cs="Times New Roman"/>
          <w:sz w:val="28"/>
          <w:szCs w:val="28"/>
          <w:lang w:val="en-US"/>
        </w:rPr>
        <w:t xml:space="preserve"> multimediali SHK lar deb yutiriladi, chunki ularda matnlar va sonlardan tashqari tasvirli, audio va video ma’lumotlarni qabul qilish va qayta ishlash imkoni mavjud. Multimedia ma’lumotlarni qabul qilish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qayta ishlash uchun SHK quyidagi ega boʽlishi lozim:</w:t>
      </w:r>
    </w:p>
    <w:p w:rsidR="00E25AF5" w:rsidRPr="002120CA" w:rsidRDefault="00E25AF5" w:rsidP="002120CA">
      <w:pPr>
        <w:spacing w:line="360" w:lineRule="auto"/>
        <w:ind w:firstLine="709"/>
        <w:jc w:val="both"/>
        <w:rPr>
          <w:rFonts w:ascii="Times New Roman" w:hAnsi="Times New Roman" w:cs="Times New Roman"/>
          <w:sz w:val="28"/>
          <w:szCs w:val="28"/>
          <w:lang w:val="en-US"/>
        </w:rPr>
      </w:pPr>
      <w:proofErr w:type="gramStart"/>
      <w:r w:rsidRPr="002120CA">
        <w:rPr>
          <w:rFonts w:ascii="Times New Roman" w:hAnsi="Times New Roman" w:cs="Times New Roman"/>
          <w:sz w:val="28"/>
          <w:szCs w:val="28"/>
          <w:lang w:val="en-US"/>
        </w:rPr>
        <w:t>(I)</w:t>
      </w:r>
      <w:r w:rsidRPr="002120CA">
        <w:rPr>
          <w:rFonts w:ascii="Times New Roman" w:hAnsi="Times New Roman" w:cs="Times New Roman"/>
          <w:sz w:val="28"/>
          <w:szCs w:val="28"/>
          <w:lang w:val="en-US"/>
        </w:rPr>
        <w:tab/>
        <w:t>Skaner – kompyuterga kabel orqali ulangan tashqi qurilma.</w:t>
      </w:r>
      <w:proofErr w:type="gramEnd"/>
      <w:r w:rsidRPr="002120CA">
        <w:rPr>
          <w:rFonts w:ascii="Times New Roman" w:hAnsi="Times New Roman" w:cs="Times New Roman"/>
          <w:sz w:val="28"/>
          <w:szCs w:val="28"/>
          <w:lang w:val="en-US"/>
        </w:rPr>
        <w:t xml:space="preserve"> Skaner qogʽozdagi tasvirlarni kompyuter xotirasida oʽtkazish, ularni qayta ishlash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saqlash uchun raqamli koʽrinish oʽtkazishga vazifasini bajaradi.</w:t>
      </w:r>
      <w:r w:rsidR="00670029" w:rsidRPr="002120CA">
        <w:rPr>
          <w:rStyle w:val="a9"/>
          <w:rFonts w:ascii="Times New Roman" w:hAnsi="Times New Roman" w:cs="Times New Roman"/>
          <w:sz w:val="28"/>
          <w:szCs w:val="28"/>
          <w:lang w:val="en-US"/>
        </w:rPr>
        <w:footnoteReference w:id="2"/>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lastRenderedPageBreak/>
        <w:t>(II)</w:t>
      </w:r>
      <w:r w:rsidRPr="002120CA">
        <w:rPr>
          <w:rFonts w:ascii="Times New Roman" w:hAnsi="Times New Roman" w:cs="Times New Roman"/>
          <w:sz w:val="28"/>
          <w:szCs w:val="28"/>
          <w:lang w:val="en-US"/>
        </w:rPr>
        <w:tab/>
        <w:t xml:space="preserve">Printer – matn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sonlardan tashqari tasvirlarni ham chop etishi mumkin boʽlgan qurilma. </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(III)</w:t>
      </w:r>
      <w:r w:rsidRPr="002120CA">
        <w:rPr>
          <w:rFonts w:ascii="Times New Roman" w:hAnsi="Times New Roman" w:cs="Times New Roman"/>
          <w:sz w:val="28"/>
          <w:szCs w:val="28"/>
          <w:lang w:val="en-US"/>
        </w:rPr>
        <w:tab/>
        <w:t xml:space="preserve">Mikrofon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audio ma’lumotlarni qayta ishash qurilmalari. </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(IV)</w:t>
      </w:r>
      <w:r w:rsidRPr="002120CA">
        <w:rPr>
          <w:rFonts w:ascii="Times New Roman" w:hAnsi="Times New Roman" w:cs="Times New Roman"/>
          <w:sz w:val="28"/>
          <w:szCs w:val="28"/>
          <w:lang w:val="en-US"/>
        </w:rPr>
        <w:tab/>
        <w:t>Ovozli karta protsessorning tizimli platasiga ulangan boʽlib, audio ma’lumotlarni uzatuvchi elektron sxema.</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(V)</w:t>
      </w:r>
      <w:r w:rsidRPr="002120CA">
        <w:rPr>
          <w:rFonts w:ascii="Times New Roman" w:hAnsi="Times New Roman" w:cs="Times New Roman"/>
          <w:sz w:val="28"/>
          <w:szCs w:val="28"/>
          <w:lang w:val="en-US"/>
        </w:rPr>
        <w:tab/>
        <w:t>Bir juft ovoz beruvchi (karnay), SHK ovozli kartasidan uzatilgan ovozni chchiqarish imkoniniberadi.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(VI)</w:t>
      </w:r>
      <w:r w:rsidRPr="002120CA">
        <w:rPr>
          <w:rFonts w:ascii="Times New Roman" w:hAnsi="Times New Roman" w:cs="Times New Roman"/>
          <w:sz w:val="28"/>
          <w:szCs w:val="28"/>
          <w:lang w:val="en-US"/>
        </w:rPr>
        <w:tab/>
        <w:t xml:space="preserve">Video (grafik) karta, tasvir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video ma’lumotlarni aks ettirish imkonini beruvchi elketron sxema. </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(VII)</w:t>
      </w:r>
      <w:r w:rsidRPr="002120CA">
        <w:rPr>
          <w:rFonts w:ascii="Times New Roman" w:hAnsi="Times New Roman" w:cs="Times New Roman"/>
          <w:sz w:val="28"/>
          <w:szCs w:val="28"/>
          <w:lang w:val="en-US"/>
        </w:rPr>
        <w:tab/>
        <w:t xml:space="preserve">Elektron videokameralar – rasmlar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videolarni tasvirga olishda keng qoʽllaniluvchi, kompyuterga ulanib ularni qayta ishlash imkonini beruvchi tashqi qurilma. </w:t>
      </w:r>
    </w:p>
    <w:p w:rsidR="00E25AF5" w:rsidRPr="002120CA" w:rsidRDefault="00E25AF5" w:rsidP="002120CA">
      <w:pPr>
        <w:spacing w:line="360" w:lineRule="auto"/>
        <w:ind w:firstLine="709"/>
        <w:jc w:val="both"/>
        <w:rPr>
          <w:rFonts w:ascii="Times New Roman" w:hAnsi="Times New Roman" w:cs="Times New Roman"/>
          <w:sz w:val="28"/>
          <w:szCs w:val="28"/>
          <w:lang w:val="en-US"/>
        </w:rPr>
      </w:pPr>
      <w:proofErr w:type="gramStart"/>
      <w:r w:rsidRPr="002120CA">
        <w:rPr>
          <w:rFonts w:ascii="Times New Roman" w:hAnsi="Times New Roman" w:cs="Times New Roman"/>
          <w:sz w:val="28"/>
          <w:szCs w:val="28"/>
          <w:lang w:val="en-US"/>
        </w:rPr>
        <w:t>Yuqorida sanab oʽtilgan qurilmalar birgalikda apparatli ta’minot deb atalada.</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Agar apparatli ta’minot ishlarini boshqaruvchi dasturlari mavjud boʽlmasa, bu apparatli ta’minotni kompyuterga ulashning foydasi yoʽq. Bu dasturlar dasturiy ta’minot deb yuritiladi.</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Kompyuterdan foydalanish uchun zarur boʽladigan muhim dasturiy ta’minot opratsion tizim (OT) deb nomlanadi.</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Bundan tashqari kompyuter xotirasida amaliy dasturlarning ham mavjud boʽlishi maqsadga muvofiqdir.</w:t>
      </w:r>
      <w:proofErr w:type="gramEnd"/>
      <w:r w:rsidRPr="002120CA">
        <w:rPr>
          <w:rFonts w:ascii="Times New Roman" w:hAnsi="Times New Roman" w:cs="Times New Roman"/>
          <w:sz w:val="28"/>
          <w:szCs w:val="28"/>
          <w:lang w:val="en-US"/>
        </w:rPr>
        <w:t xml:space="preserve"> OT kompyuterning turli qismlari, jumladan, kiritish / chiqarish tizimlari faoliyatini boshqarish, xotiralar, SHK da ma’lumotlarni hosil qilish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ularni qayta ishlash jarayonlarini nazorat qilish imkonini beradi. SHK </w:t>
      </w:r>
      <w:proofErr w:type="gramStart"/>
      <w:r w:rsidRPr="002120CA">
        <w:rPr>
          <w:rFonts w:ascii="Times New Roman" w:hAnsi="Times New Roman" w:cs="Times New Roman"/>
          <w:sz w:val="28"/>
          <w:szCs w:val="28"/>
          <w:lang w:val="en-US"/>
        </w:rPr>
        <w:t>lar</w:t>
      </w:r>
      <w:proofErr w:type="gramEnd"/>
      <w:r w:rsidRPr="002120CA">
        <w:rPr>
          <w:rFonts w:ascii="Times New Roman" w:hAnsi="Times New Roman" w:cs="Times New Roman"/>
          <w:sz w:val="28"/>
          <w:szCs w:val="28"/>
          <w:lang w:val="en-US"/>
        </w:rPr>
        <w:t xml:space="preserve"> uchun Microsoft korporatsiyasi tomonidan ishlab chiqilgan Windows OT deb nomlanuvchi operatsion tizim keng qoʽllaniladi. Linux, </w:t>
      </w:r>
      <w:proofErr w:type="gramStart"/>
      <w:r w:rsidRPr="002120CA">
        <w:rPr>
          <w:rFonts w:ascii="Times New Roman" w:hAnsi="Times New Roman" w:cs="Times New Roman"/>
          <w:sz w:val="28"/>
          <w:szCs w:val="28"/>
          <w:lang w:val="en-US"/>
        </w:rPr>
        <w:t>Unix</w:t>
      </w:r>
      <w:proofErr w:type="gramEnd"/>
      <w:r w:rsidRPr="002120CA">
        <w:rPr>
          <w:rFonts w:ascii="Times New Roman" w:hAnsi="Times New Roman" w:cs="Times New Roman"/>
          <w:sz w:val="28"/>
          <w:szCs w:val="28"/>
          <w:lang w:val="en-US"/>
        </w:rPr>
        <w:t xml:space="preserve"> kabi xududiy OT lar ham mavjud, foydalanuvchilar ixtiyoriga koʽra tanlash imkoniga ega. </w:t>
      </w:r>
    </w:p>
    <w:p w:rsidR="00E25AF5" w:rsidRPr="002120CA" w:rsidRDefault="00E25AF5" w:rsidP="002120CA">
      <w:pPr>
        <w:spacing w:line="360" w:lineRule="auto"/>
        <w:ind w:firstLine="709"/>
        <w:jc w:val="both"/>
        <w:rPr>
          <w:rFonts w:ascii="Times New Roman" w:hAnsi="Times New Roman" w:cs="Times New Roman"/>
          <w:sz w:val="28"/>
          <w:szCs w:val="28"/>
          <w:lang w:val="en-US"/>
        </w:rPr>
      </w:pPr>
      <w:proofErr w:type="gramStart"/>
      <w:r w:rsidRPr="002120CA">
        <w:rPr>
          <w:rFonts w:ascii="Times New Roman" w:hAnsi="Times New Roman" w:cs="Times New Roman"/>
          <w:sz w:val="28"/>
          <w:szCs w:val="28"/>
          <w:lang w:val="en-US"/>
        </w:rPr>
        <w:t>Bugungi kunda amaliy dasturiy ta’minotning ikki turdagi paketi ishlab chiqilgan.</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 xml:space="preserve">Ulardan biri “ishchi dasturlar” deb nomlanib, matnlar bilan ishlash orqali fayllar yaratish, taqdimotlar tayyorlash, toʽlov hisobotlarini tayyorlash kabi </w:t>
      </w:r>
      <w:r w:rsidRPr="002120CA">
        <w:rPr>
          <w:rFonts w:ascii="Times New Roman" w:hAnsi="Times New Roman" w:cs="Times New Roman"/>
          <w:sz w:val="28"/>
          <w:szCs w:val="28"/>
          <w:lang w:val="en-US"/>
        </w:rPr>
        <w:lastRenderedPageBreak/>
        <w:t>ofis ishlarini samarali tashkil etishda foydalaniladi.</w:t>
      </w:r>
      <w:proofErr w:type="gramEnd"/>
      <w:r w:rsidRPr="002120CA">
        <w:rPr>
          <w:rFonts w:ascii="Times New Roman" w:hAnsi="Times New Roman" w:cs="Times New Roman"/>
          <w:sz w:val="28"/>
          <w:szCs w:val="28"/>
          <w:lang w:val="en-US"/>
        </w:rPr>
        <w:t xml:space="preserve"> Bunday dasturlar ofis paketi dasturlari (Office Suite), Microsoft Office paketi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Open Office paketi dasturlari deb yuritiladi (Open Office paketi dasturlari tekin foydalanilsa, Microsoft Office paketi dasturlari esa sotib olinishi lozim). </w:t>
      </w:r>
      <w:proofErr w:type="gramStart"/>
      <w:r w:rsidRPr="002120CA">
        <w:rPr>
          <w:rFonts w:ascii="Times New Roman" w:hAnsi="Times New Roman" w:cs="Times New Roman"/>
          <w:sz w:val="28"/>
          <w:szCs w:val="28"/>
          <w:lang w:val="en-US"/>
        </w:rPr>
        <w:t>Ikkinchi turdagi paket dasturlari Internetda foydalaniladi.</w:t>
      </w:r>
      <w:proofErr w:type="gramEnd"/>
      <w:r w:rsidRPr="002120CA">
        <w:rPr>
          <w:rFonts w:ascii="Times New Roman" w:hAnsi="Times New Roman" w:cs="Times New Roman"/>
          <w:sz w:val="28"/>
          <w:szCs w:val="28"/>
          <w:lang w:val="en-US"/>
        </w:rPr>
        <w:t xml:space="preserve"> Ularga brauzer, ya’ni World Wide Web ga murojatni qilish, elektron pochta hizmatidan foydalanish, World Wide Web dan ma’lumotlarni qidirish, Facebook, Twitter kabi ijtimoiy tarmoq xizmatlaridan foydalanish, bloglar va video qoʽngʽiroqlarni amalga oshirish imkonini beruvchi (masalan, Skype) dasturlar kiradi.</w:t>
      </w:r>
    </w:p>
    <w:p w:rsidR="00E25AF5" w:rsidRPr="002120CA" w:rsidRDefault="00E25AF5" w:rsidP="002120CA">
      <w:pPr>
        <w:spacing w:line="360" w:lineRule="auto"/>
        <w:ind w:firstLine="709"/>
        <w:jc w:val="both"/>
        <w:rPr>
          <w:rFonts w:ascii="Times New Roman" w:hAnsi="Times New Roman" w:cs="Times New Roman"/>
          <w:sz w:val="28"/>
          <w:szCs w:val="28"/>
          <w:lang w:val="en-US"/>
        </w:rPr>
      </w:pPr>
      <w:proofErr w:type="gramStart"/>
      <w:r w:rsidRPr="002120CA">
        <w:rPr>
          <w:rFonts w:ascii="Times New Roman" w:hAnsi="Times New Roman" w:cs="Times New Roman"/>
          <w:sz w:val="28"/>
          <w:szCs w:val="28"/>
          <w:lang w:val="en-US"/>
        </w:rPr>
        <w:t>Hozirgi kunda kompyuter hayotimizning barcha sohalariga jadallik bilan kirib keldi.</w:t>
      </w:r>
      <w:proofErr w:type="gramEnd"/>
      <w:r w:rsidRPr="002120CA">
        <w:rPr>
          <w:rFonts w:ascii="Times New Roman" w:hAnsi="Times New Roman" w:cs="Times New Roman"/>
          <w:sz w:val="28"/>
          <w:szCs w:val="28"/>
          <w:lang w:val="en-US"/>
        </w:rPr>
        <w:t xml:space="preserve"> Bugun kompyuterda turli axboriy jarayonni amalga oshirish, jumladan hisob ishlarini bajarish, turli ma’lumotlarni xotiraga yozish va saqlash, grafik va ovozli axborotlarga ishlov berish, tarmoq orqali axborot almashish, tahrirlash, maketlar tayyorlash, audio va video lavxalar yaratish, eng asosiysi, har qanday muammoni dasturlash mumkin. Uning imkoniyatlari kundan – kunga ko’paymoqda, shu </w:t>
      </w:r>
      <w:proofErr w:type="gramStart"/>
      <w:r w:rsidRPr="002120CA">
        <w:rPr>
          <w:rFonts w:ascii="Times New Roman" w:hAnsi="Times New Roman" w:cs="Times New Roman"/>
          <w:sz w:val="28"/>
          <w:szCs w:val="28"/>
          <w:lang w:val="en-US"/>
        </w:rPr>
        <w:t>sababli  ishda</w:t>
      </w:r>
      <w:proofErr w:type="gramEnd"/>
      <w:r w:rsidRPr="002120CA">
        <w:rPr>
          <w:rFonts w:ascii="Times New Roman" w:hAnsi="Times New Roman" w:cs="Times New Roman"/>
          <w:sz w:val="28"/>
          <w:szCs w:val="28"/>
          <w:lang w:val="en-US"/>
        </w:rPr>
        <w:t xml:space="preserve">, o’qishda, uyda va hatto dam olishda insonning kundalik zaruriy vositalaridan biri bo’lib qolmoqda. </w:t>
      </w:r>
      <w:proofErr w:type="gramStart"/>
      <w:r w:rsidRPr="002120CA">
        <w:rPr>
          <w:rFonts w:ascii="Times New Roman" w:hAnsi="Times New Roman" w:cs="Times New Roman"/>
          <w:sz w:val="28"/>
          <w:szCs w:val="28"/>
          <w:lang w:val="en-US"/>
        </w:rPr>
        <w:t>Bu esa har bir insonning o’z kasbiy faoliyati jarayonida yuzaga kelgan turli masalalarini kompyuter yordamida xal qila olish malakasiga ega bo’lish, hamda mazmunli mehnatining ma’lum qismini kompyuter asosiga ko’chirish talabini yuzaga keltiradi.</w:t>
      </w:r>
      <w:proofErr w:type="gramEnd"/>
      <w:r w:rsidRPr="002120CA">
        <w:rPr>
          <w:rFonts w:ascii="Times New Roman" w:hAnsi="Times New Roman" w:cs="Times New Roman"/>
          <w:sz w:val="28"/>
          <w:szCs w:val="28"/>
          <w:lang w:val="en-US"/>
        </w:rPr>
        <w:t xml:space="preserve"> </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 xml:space="preserve">Biz uchinchi </w:t>
      </w:r>
      <w:proofErr w:type="gramStart"/>
      <w:r w:rsidRPr="002120CA">
        <w:rPr>
          <w:rFonts w:ascii="Times New Roman" w:hAnsi="Times New Roman" w:cs="Times New Roman"/>
          <w:sz w:val="28"/>
          <w:szCs w:val="28"/>
          <w:lang w:val="en-US"/>
        </w:rPr>
        <w:t>ming</w:t>
      </w:r>
      <w:proofErr w:type="gramEnd"/>
      <w:r w:rsidRPr="002120CA">
        <w:rPr>
          <w:rFonts w:ascii="Times New Roman" w:hAnsi="Times New Roman" w:cs="Times New Roman"/>
          <w:sz w:val="28"/>
          <w:szCs w:val="28"/>
          <w:lang w:val="en-US"/>
        </w:rPr>
        <w:t xml:space="preserve"> yillikka qadam qoydik va hozirgi insonlar yangi asrda, yangi talablar asosida ish yuritadilar. Bunda axborotlarsiz ishlab chiqarish rivojlanishini tasavvur etib bo’lmaydi, u butun jamiyatning rivojlanishidagi </w:t>
      </w:r>
      <w:proofErr w:type="gramStart"/>
      <w:r w:rsidRPr="002120CA">
        <w:rPr>
          <w:rFonts w:ascii="Times New Roman" w:hAnsi="Times New Roman" w:cs="Times New Roman"/>
          <w:sz w:val="28"/>
          <w:szCs w:val="28"/>
          <w:lang w:val="en-US"/>
        </w:rPr>
        <w:t>asosiy  resursi</w:t>
      </w:r>
      <w:proofErr w:type="gramEnd"/>
      <w:r w:rsidRPr="002120CA">
        <w:rPr>
          <w:rFonts w:ascii="Times New Roman" w:hAnsi="Times New Roman" w:cs="Times New Roman"/>
          <w:sz w:val="28"/>
          <w:szCs w:val="28"/>
          <w:lang w:val="en-US"/>
        </w:rPr>
        <w:t xml:space="preserve"> deb tan olingan. Bu kompyuterlar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axborot tizimlari, mahalliy va global tarmoqlar, Internet umumjahon tarmog’i, multimediali texnologiyalar va hokazolarni o’z ichiga oladi.</w:t>
      </w:r>
    </w:p>
    <w:p w:rsidR="00E25AF5" w:rsidRPr="002120CA" w:rsidRDefault="00E25AF5" w:rsidP="002120CA">
      <w:pPr>
        <w:spacing w:line="360" w:lineRule="auto"/>
        <w:ind w:firstLine="709"/>
        <w:jc w:val="both"/>
        <w:rPr>
          <w:rFonts w:ascii="Times New Roman" w:hAnsi="Times New Roman" w:cs="Times New Roman"/>
          <w:sz w:val="28"/>
          <w:szCs w:val="28"/>
          <w:lang w:val="en-US"/>
        </w:rPr>
      </w:pPr>
      <w:proofErr w:type="gramStart"/>
      <w:r w:rsidRPr="002120CA">
        <w:rPr>
          <w:rFonts w:ascii="Times New Roman" w:hAnsi="Times New Roman" w:cs="Times New Roman"/>
          <w:sz w:val="28"/>
          <w:szCs w:val="28"/>
          <w:lang w:val="en-US"/>
        </w:rPr>
        <w:t>Axborot  texnologiyalarini</w:t>
      </w:r>
      <w:proofErr w:type="gramEnd"/>
      <w:r w:rsidRPr="002120CA">
        <w:rPr>
          <w:rFonts w:ascii="Times New Roman" w:hAnsi="Times New Roman" w:cs="Times New Roman"/>
          <w:sz w:val="28"/>
          <w:szCs w:val="28"/>
          <w:lang w:val="en-US"/>
        </w:rPr>
        <w:t xml:space="preserve"> tatdbiq etish iqtisodiyot,  fan, ta’lim va boshqarishning barcha sohalarida davom etmoqda. Axborot texnologiyalarining fan va ta’lim sohasidagi asoslari bo’lgan ko’plab zamonaviy texnika vositalari: </w:t>
      </w:r>
      <w:r w:rsidRPr="002120CA">
        <w:rPr>
          <w:rFonts w:ascii="Times New Roman" w:hAnsi="Times New Roman" w:cs="Times New Roman"/>
          <w:sz w:val="28"/>
          <w:szCs w:val="28"/>
          <w:lang w:val="en-US"/>
        </w:rPr>
        <w:lastRenderedPageBreak/>
        <w:t>kodoskop</w:t>
      </w:r>
      <w:proofErr w:type="gramStart"/>
      <w:r w:rsidRPr="002120CA">
        <w:rPr>
          <w:rFonts w:ascii="Times New Roman" w:hAnsi="Times New Roman" w:cs="Times New Roman"/>
          <w:sz w:val="28"/>
          <w:szCs w:val="28"/>
          <w:lang w:val="en-US"/>
        </w:rPr>
        <w:t>,  audio</w:t>
      </w:r>
      <w:proofErr w:type="gramEnd"/>
      <w:r w:rsidRPr="002120CA">
        <w:rPr>
          <w:rFonts w:ascii="Times New Roman" w:hAnsi="Times New Roman" w:cs="Times New Roman"/>
          <w:sz w:val="28"/>
          <w:szCs w:val="28"/>
          <w:lang w:val="en-US"/>
        </w:rPr>
        <w:t xml:space="preserve"> va video, televizor, kompyuter,  skaner, mikrofon, ovoz kuchaytirgich, videoko’z, videoproyektor va nusxa olish apparatlaridan dars berish jarayonida maksimal foydalanish ta’lim samaradorligini oshirishga keng imkoniyatlar yaratadi. </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 xml:space="preserve">Kompyuterning ishlash printsipi: Ixtiyoriy kompyuterni ishlash printsipini birinchi bo’lib ingliz olimi Charlz Bebbidj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uning g’oyasini mukammallashgan ko’rinishini Djon Fon Neyman taklif qilganlar. </w:t>
      </w:r>
      <w:proofErr w:type="gramStart"/>
      <w:r w:rsidRPr="002120CA">
        <w:rPr>
          <w:rFonts w:ascii="Times New Roman" w:hAnsi="Times New Roman" w:cs="Times New Roman"/>
          <w:sz w:val="28"/>
          <w:szCs w:val="28"/>
          <w:lang w:val="en-US"/>
        </w:rPr>
        <w:t>Uning printsipi dastur asosida boshqariladigan avtomatik ravishda ketma – ket ishlash g’oyasidan iborat.</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Hozirda ko’p rusumli kompyuterlar shu g’oya asosida ishlaydi.</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Lekin keyingi paytlarda ko’p protsessorli kompyuterlar, ya’ni bir vaqtda dasturning bo’laklarini ketma – ket emas, parallel bajaradigan kompyuterlar ham yaratilgan.</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Shunday qilib, kompyuter avvaldan tuzilgan dastur asosida ishlaydi.</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O’z navbatida dastur qoyilgan masalani kompyuterda yechish uchun qandaydir dasturlash tilida yozilgan buyruqlar (operatorlar) ketma –ketligidir.</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Dasturlash tilida tuzilgan dasturlar maxsus tarjimon dasturlar yordamida kompyuter tiliga o’tkaziladi.</w:t>
      </w:r>
      <w:proofErr w:type="gramEnd"/>
      <w:r w:rsidRPr="002120CA">
        <w:rPr>
          <w:rFonts w:ascii="Times New Roman" w:hAnsi="Times New Roman" w:cs="Times New Roman"/>
          <w:sz w:val="28"/>
          <w:szCs w:val="28"/>
          <w:lang w:val="en-US"/>
        </w:rPr>
        <w:t xml:space="preserve"> Kompyuter tili 0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1 lardan tashkil topgan, ma’lum qoidalar asosida yoziladigan ketma – ketliklardan iborat. </w:t>
      </w:r>
      <w:proofErr w:type="gramStart"/>
      <w:r w:rsidRPr="002120CA">
        <w:rPr>
          <w:rFonts w:ascii="Times New Roman" w:hAnsi="Times New Roman" w:cs="Times New Roman"/>
          <w:sz w:val="28"/>
          <w:szCs w:val="28"/>
          <w:lang w:val="en-US"/>
        </w:rPr>
        <w:t>Djon Fon Neyman printsipi boyicha avtomatik ravishda bajariladigan dastur avval kompyuterning xotirasiga kiritiladi (yuklanadi).</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Xotirada turgan dastur asosida dasturni tashkil etuvchi har bir buyruq (operator) ketma – ket bajariladi.</w:t>
      </w:r>
      <w:proofErr w:type="gramEnd"/>
      <w:r w:rsidRPr="002120CA">
        <w:rPr>
          <w:rFonts w:ascii="Times New Roman" w:hAnsi="Times New Roman" w:cs="Times New Roman"/>
          <w:sz w:val="28"/>
          <w:szCs w:val="28"/>
          <w:lang w:val="en-US"/>
        </w:rPr>
        <w:t xml:space="preserve"> </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 xml:space="preserve">Dastur ishlash natijasini to’g’ridan – </w:t>
      </w:r>
      <w:proofErr w:type="gramStart"/>
      <w:r w:rsidRPr="002120CA">
        <w:rPr>
          <w:rFonts w:ascii="Times New Roman" w:hAnsi="Times New Roman" w:cs="Times New Roman"/>
          <w:sz w:val="28"/>
          <w:szCs w:val="28"/>
          <w:lang w:val="en-US"/>
        </w:rPr>
        <w:t>to’g’ri</w:t>
      </w:r>
      <w:proofErr w:type="gramEnd"/>
      <w:r w:rsidRPr="002120CA">
        <w:rPr>
          <w:rFonts w:ascii="Times New Roman" w:hAnsi="Times New Roman" w:cs="Times New Roman"/>
          <w:sz w:val="28"/>
          <w:szCs w:val="28"/>
          <w:lang w:val="en-US"/>
        </w:rPr>
        <w:t xml:space="preserve"> ekranda yoki tashqi qurilma (chop qiluvchi mexanizm, grafik chizuvchi qurilma, video qurilma va boshqalar) deb ataluvchi qurilmalarda ko’rish mumkin. </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Shaxsiy kompyuterlarning tuzilishi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 xml:space="preserve">Shaxsiy kompyuter (Shk) – bu, foydanishning hammaboplik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universallik talablarini qondiruvchi stolli yoki ko'chma EHMdir.</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Shkning afzalliklari quyidagilar hisoblanadi: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lastRenderedPageBreak/>
        <w:t>•</w:t>
      </w:r>
      <w:r w:rsidRPr="002120CA">
        <w:rPr>
          <w:rFonts w:ascii="Times New Roman" w:hAnsi="Times New Roman" w:cs="Times New Roman"/>
          <w:sz w:val="28"/>
          <w:szCs w:val="28"/>
          <w:lang w:val="en-US"/>
        </w:rPr>
        <w:tab/>
        <w:t>Narxning individual xaridor uchun mos keladigan darajada arzonligi;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t>Atrof – muhit sharoitlariga maxsus talablarsiz foydalanishning avtonomligi;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t>Boshqarish, fan, ta’lim, maishiy turmush sohasida uning xilma – xil qo'llanishlarga moslanuvchanligini ta’minlovchi arxitekturasining tez o'zgaruvchanligi;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t xml:space="preserve">Operatsiyon tizim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boshqa dasturiy ta’minotining «do‘stligi», bu esa foydalanuvchiga maxsus kasbiy tayyorgarliksiz ishlash imkonini beradi;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t>Ishning yuqori darajada ishonchliligi.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 xml:space="preserve">Shkning asosiy bloklarining tarkibi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ularning o‘zaro bog’liqligi 1 – rasmdagi sxemada ko‘rsatilgan:</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 xml:space="preserve">Mikroprotsessor (MP).Bu Shkning markaziy bloki </w:t>
      </w:r>
      <w:proofErr w:type="gramStart"/>
      <w:r w:rsidRPr="002120CA">
        <w:rPr>
          <w:rFonts w:ascii="Times New Roman" w:hAnsi="Times New Roman" w:cs="Times New Roman"/>
          <w:sz w:val="28"/>
          <w:szCs w:val="28"/>
          <w:lang w:val="en-US"/>
        </w:rPr>
        <w:t>bo‘lib</w:t>
      </w:r>
      <w:proofErr w:type="gramEnd"/>
      <w:r w:rsidRPr="002120CA">
        <w:rPr>
          <w:rFonts w:ascii="Times New Roman" w:hAnsi="Times New Roman" w:cs="Times New Roman"/>
          <w:sz w:val="28"/>
          <w:szCs w:val="28"/>
          <w:lang w:val="en-US"/>
        </w:rPr>
        <w:t>, barcha bloklarning ishini boshqarish va axborot ustidan arifmetik va mantiqiy operatsiyalarni bajarish uchun mo’ljallangan. Mikroprotsessor tarkibiga quyidagilar kiradi: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t>Boshqaruv moslamasi (BM</w:t>
      </w:r>
      <w:proofErr w:type="gramStart"/>
      <w:r w:rsidRPr="002120CA">
        <w:rPr>
          <w:rFonts w:ascii="Times New Roman" w:hAnsi="Times New Roman" w:cs="Times New Roman"/>
          <w:sz w:val="28"/>
          <w:szCs w:val="28"/>
          <w:lang w:val="en-US"/>
        </w:rPr>
        <w:t>)–</w:t>
      </w:r>
      <w:proofErr w:type="gramEnd"/>
      <w:r w:rsidRPr="002120CA">
        <w:rPr>
          <w:rFonts w:ascii="Times New Roman" w:hAnsi="Times New Roman" w:cs="Times New Roman"/>
          <w:sz w:val="28"/>
          <w:szCs w:val="28"/>
          <w:lang w:val="en-US"/>
        </w:rPr>
        <w:t xml:space="preserve"> mashinaning barcha bloklariga zarurpaytda bajariladigan operatsiyalarning o‘ziga xosligi va avvalgi operatsiyalar natijalari bilan o‘zaro bog‘langan boshqaruvning muayyan signallarini uzatadi va shakllantiradi; bajariladigan operatsiyalarda foydalanuvchi xotira uyachasi adresini shakllantiradi va Shkning tegishli bloklariga bu adresni uzatadi, boshqaruv mosla¬masi impulslar generatoridan impulslarning tayanch izchilligini oladi;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noProof/>
          <w:sz w:val="28"/>
          <w:szCs w:val="28"/>
          <w:lang w:eastAsia="ru-RU"/>
        </w:rPr>
        <w:lastRenderedPageBreak/>
        <mc:AlternateContent>
          <mc:Choice Requires="wpg">
            <w:drawing>
              <wp:inline distT="0" distB="0" distL="0" distR="0" wp14:anchorId="140D09BB" wp14:editId="533AF9C3">
                <wp:extent cx="5940425" cy="5169559"/>
                <wp:effectExtent l="0" t="0" r="3175" b="12065"/>
                <wp:docPr id="454" name="Группа 454"/>
                <wp:cNvGraphicFramePr/>
                <a:graphic xmlns:a="http://schemas.openxmlformats.org/drawingml/2006/main">
                  <a:graphicData uri="http://schemas.microsoft.com/office/word/2010/wordprocessingGroup">
                    <wpg:wgp>
                      <wpg:cNvGrpSpPr/>
                      <wpg:grpSpPr>
                        <a:xfrm>
                          <a:off x="0" y="0"/>
                          <a:ext cx="5940425" cy="5169559"/>
                          <a:chOff x="0" y="0"/>
                          <a:chExt cx="6028780" cy="5246370"/>
                        </a:xfrm>
                      </wpg:grpSpPr>
                      <wps:wsp>
                        <wps:cNvPr id="388" name="Надпись 388"/>
                        <wps:cNvSpPr txBox="1">
                          <a:spLocks noChangeArrowheads="1"/>
                        </wps:cNvSpPr>
                        <wps:spPr bwMode="auto">
                          <a:xfrm>
                            <a:off x="5497285" y="3048000"/>
                            <a:ext cx="531495" cy="402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5AF5" w:rsidRPr="00BD43DB" w:rsidRDefault="00E25AF5" w:rsidP="00E25AF5">
                              <w:pPr>
                                <w:shd w:val="clear" w:color="auto" w:fill="FFFFFF"/>
                                <w:rPr>
                                  <w:rFonts w:eastAsia="Calibri"/>
                                  <w:sz w:val="18"/>
                                  <w:szCs w:val="16"/>
                                  <w:lang w:val="en-US"/>
                                </w:rPr>
                              </w:pPr>
                              <w:r w:rsidRPr="00BD43DB">
                                <w:rPr>
                                  <w:rFonts w:eastAsia="Calibri"/>
                                  <w:sz w:val="18"/>
                                  <w:szCs w:val="16"/>
                                  <w:lang w:val="en-US"/>
                                </w:rPr>
                                <w:t>Aloqa kanali</w:t>
                              </w:r>
                            </w:p>
                          </w:txbxContent>
                        </wps:txbx>
                        <wps:bodyPr rot="0" vert="horz" wrap="square" lIns="91440" tIns="45720" rIns="91440" bIns="45720" anchor="t" anchorCtr="0" upright="1">
                          <a:noAutofit/>
                        </wps:bodyPr>
                      </wps:wsp>
                      <wpg:grpSp>
                        <wpg:cNvPr id="394" name="Группа 394"/>
                        <wpg:cNvGrpSpPr>
                          <a:grpSpLocks/>
                        </wpg:cNvGrpSpPr>
                        <wpg:grpSpPr bwMode="auto">
                          <a:xfrm>
                            <a:off x="0" y="0"/>
                            <a:ext cx="5924550" cy="5246370"/>
                            <a:chOff x="1680" y="2997"/>
                            <a:chExt cx="9330" cy="7095"/>
                          </a:xfrm>
                        </wpg:grpSpPr>
                        <wps:wsp>
                          <wps:cNvPr id="395" name="AutoShape 276"/>
                          <wps:cNvCnPr>
                            <a:cxnSpLocks noChangeShapeType="1"/>
                          </wps:cNvCnPr>
                          <wps:spPr bwMode="auto">
                            <a:xfrm>
                              <a:off x="2940" y="3792"/>
                              <a:ext cx="0" cy="1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6" name="Group 277"/>
                          <wpg:cNvGrpSpPr>
                            <a:grpSpLocks/>
                          </wpg:cNvGrpSpPr>
                          <wpg:grpSpPr bwMode="auto">
                            <a:xfrm>
                              <a:off x="1680" y="2997"/>
                              <a:ext cx="9330" cy="7095"/>
                              <a:chOff x="1680" y="2997"/>
                              <a:chExt cx="9330" cy="7095"/>
                            </a:xfrm>
                          </wpg:grpSpPr>
                          <wps:wsp>
                            <wps:cNvPr id="397" name="AutoShape 278"/>
                            <wps:cNvCnPr>
                              <a:cxnSpLocks noChangeShapeType="1"/>
                            </wps:cNvCnPr>
                            <wps:spPr bwMode="auto">
                              <a:xfrm flipH="1">
                                <a:off x="4110" y="6585"/>
                                <a:ext cx="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8" name="Group 279"/>
                            <wpg:cNvGrpSpPr>
                              <a:grpSpLocks/>
                            </wpg:cNvGrpSpPr>
                            <wpg:grpSpPr bwMode="auto">
                              <a:xfrm>
                                <a:off x="1680" y="2997"/>
                                <a:ext cx="9330" cy="7095"/>
                                <a:chOff x="1680" y="2997"/>
                                <a:chExt cx="9330" cy="7095"/>
                              </a:xfrm>
                            </wpg:grpSpPr>
                            <wps:wsp>
                              <wps:cNvPr id="399" name="Rectangle 280"/>
                              <wps:cNvSpPr>
                                <a:spLocks noChangeArrowheads="1"/>
                              </wps:cNvSpPr>
                              <wps:spPr bwMode="auto">
                                <a:xfrm>
                                  <a:off x="7425" y="3912"/>
                                  <a:ext cx="2850" cy="1350"/>
                                </a:xfrm>
                                <a:prstGeom prst="rect">
                                  <a:avLst/>
                                </a:prstGeom>
                                <a:solidFill>
                                  <a:srgbClr val="FFFFFF"/>
                                </a:solidFill>
                                <a:ln w="9525">
                                  <a:solidFill>
                                    <a:srgbClr val="000000"/>
                                  </a:solidFill>
                                  <a:miter lim="800000"/>
                                  <a:headEnd/>
                                  <a:tailEnd/>
                                </a:ln>
                              </wps:spPr>
                              <wps:txbx>
                                <w:txbxContent>
                                  <w:p w:rsidR="00E25AF5" w:rsidRPr="003F731E" w:rsidRDefault="00E25AF5" w:rsidP="00E25AF5">
                                    <w:pPr>
                                      <w:jc w:val="center"/>
                                      <w:rPr>
                                        <w:lang w:val="en-US"/>
                                      </w:rPr>
                                    </w:pPr>
                                    <w:r w:rsidRPr="003F731E">
                                      <w:rPr>
                                        <w:lang w:val="en-US"/>
                                      </w:rPr>
                                      <w:t>Tashqi xotira</w:t>
                                    </w:r>
                                  </w:p>
                                </w:txbxContent>
                              </wps:txbx>
                              <wps:bodyPr rot="0" vert="horz" wrap="square" lIns="91440" tIns="45720" rIns="91440" bIns="45720" anchor="t" anchorCtr="0" upright="1">
                                <a:noAutofit/>
                              </wps:bodyPr>
                            </wps:wsp>
                            <wps:wsp>
                              <wps:cNvPr id="400" name="Rectangle 281"/>
                              <wps:cNvSpPr>
                                <a:spLocks noChangeArrowheads="1"/>
                              </wps:cNvSpPr>
                              <wps:spPr bwMode="auto">
                                <a:xfrm>
                                  <a:off x="4425" y="3942"/>
                                  <a:ext cx="2865" cy="1320"/>
                                </a:xfrm>
                                <a:prstGeom prst="rect">
                                  <a:avLst/>
                                </a:prstGeom>
                                <a:solidFill>
                                  <a:srgbClr val="FFFFFF"/>
                                </a:solidFill>
                                <a:ln w="9525">
                                  <a:solidFill>
                                    <a:srgbClr val="000000"/>
                                  </a:solidFill>
                                  <a:miter lim="800000"/>
                                  <a:headEnd/>
                                  <a:tailEnd/>
                                </a:ln>
                              </wps:spPr>
                              <wps:txbx>
                                <w:txbxContent>
                                  <w:p w:rsidR="00E25AF5" w:rsidRPr="007E5311" w:rsidRDefault="00E25AF5" w:rsidP="00E25AF5">
                                    <w:pPr>
                                      <w:jc w:val="center"/>
                                      <w:rPr>
                                        <w:lang w:val="en-US"/>
                                      </w:rPr>
                                    </w:pPr>
                                    <w:r w:rsidRPr="007E5311">
                                      <w:rPr>
                                        <w:lang w:val="en-US"/>
                                      </w:rPr>
                                      <w:t>Asosiy xotira</w:t>
                                    </w:r>
                                  </w:p>
                                </w:txbxContent>
                              </wps:txbx>
                              <wps:bodyPr rot="0" vert="horz" wrap="square" lIns="91440" tIns="45720" rIns="91440" bIns="45720" anchor="t" anchorCtr="0" upright="1">
                                <a:noAutofit/>
                              </wps:bodyPr>
                            </wps:wsp>
                            <wps:wsp>
                              <wps:cNvPr id="401" name="Rectangle 282"/>
                              <wps:cNvSpPr>
                                <a:spLocks noChangeArrowheads="1"/>
                              </wps:cNvSpPr>
                              <wps:spPr bwMode="auto">
                                <a:xfrm>
                                  <a:off x="1680" y="2997"/>
                                  <a:ext cx="2745" cy="795"/>
                                </a:xfrm>
                                <a:prstGeom prst="rect">
                                  <a:avLst/>
                                </a:prstGeom>
                                <a:solidFill>
                                  <a:srgbClr val="FFFFFF"/>
                                </a:solidFill>
                                <a:ln w="9525">
                                  <a:solidFill>
                                    <a:srgbClr val="000000"/>
                                  </a:solidFill>
                                  <a:miter lim="800000"/>
                                  <a:headEnd/>
                                  <a:tailEnd/>
                                </a:ln>
                              </wps:spPr>
                              <wps:txbx>
                                <w:txbxContent>
                                  <w:p w:rsidR="00E25AF5" w:rsidRPr="00BA2708" w:rsidRDefault="00E25AF5" w:rsidP="00E25AF5">
                                    <w:pPr>
                                      <w:jc w:val="center"/>
                                      <w:rPr>
                                        <w:szCs w:val="28"/>
                                        <w:lang w:val="en-US"/>
                                      </w:rPr>
                                    </w:pPr>
                                    <w:r w:rsidRPr="00BA2708">
                                      <w:rPr>
                                        <w:szCs w:val="28"/>
                                        <w:lang w:val="en-US"/>
                                      </w:rPr>
                                      <w:t>Matematik soprotsessor</w:t>
                                    </w:r>
                                  </w:p>
                                </w:txbxContent>
                              </wps:txbx>
                              <wps:bodyPr rot="0" vert="horz" wrap="square" lIns="91440" tIns="45720" rIns="91440" bIns="45720" anchor="t" anchorCtr="0" upright="1">
                                <a:noAutofit/>
                              </wps:bodyPr>
                            </wps:wsp>
                            <wps:wsp>
                              <wps:cNvPr id="402" name="Rectangle 283"/>
                              <wps:cNvSpPr>
                                <a:spLocks noChangeArrowheads="1"/>
                              </wps:cNvSpPr>
                              <wps:spPr bwMode="auto">
                                <a:xfrm>
                                  <a:off x="1800" y="3912"/>
                                  <a:ext cx="2310" cy="4635"/>
                                </a:xfrm>
                                <a:prstGeom prst="rect">
                                  <a:avLst/>
                                </a:prstGeom>
                                <a:solidFill>
                                  <a:srgbClr val="FFFFFF"/>
                                </a:solidFill>
                                <a:ln w="9525">
                                  <a:solidFill>
                                    <a:srgbClr val="000000"/>
                                  </a:solidFill>
                                  <a:miter lim="800000"/>
                                  <a:headEnd/>
                                  <a:tailEnd/>
                                </a:ln>
                              </wps:spPr>
                              <wps:txbx>
                                <w:txbxContent>
                                  <w:p w:rsidR="00E25AF5" w:rsidRPr="00BA2708" w:rsidRDefault="00E25AF5" w:rsidP="00E25AF5">
                                    <w:pPr>
                                      <w:jc w:val="center"/>
                                      <w:rPr>
                                        <w:lang w:val="en-US"/>
                                      </w:rPr>
                                    </w:pPr>
                                    <w:r w:rsidRPr="00BA2708">
                                      <w:rPr>
                                        <w:lang w:val="en-US"/>
                                      </w:rPr>
                                      <w:t>Mikroprotsessor</w:t>
                                    </w:r>
                                  </w:p>
                                </w:txbxContent>
                              </wps:txbx>
                              <wps:bodyPr rot="0" vert="horz" wrap="square" lIns="91440" tIns="45720" rIns="91440" bIns="45720" anchor="t" anchorCtr="0" upright="1">
                                <a:noAutofit/>
                              </wps:bodyPr>
                            </wps:wsp>
                            <wps:wsp>
                              <wps:cNvPr id="403" name="Rectangle 284"/>
                              <wps:cNvSpPr>
                                <a:spLocks noChangeArrowheads="1"/>
                              </wps:cNvSpPr>
                              <wps:spPr bwMode="auto">
                                <a:xfrm>
                                  <a:off x="1800" y="4392"/>
                                  <a:ext cx="1410" cy="840"/>
                                </a:xfrm>
                                <a:prstGeom prst="rect">
                                  <a:avLst/>
                                </a:prstGeom>
                                <a:solidFill>
                                  <a:srgbClr val="FFFFFF"/>
                                </a:solidFill>
                                <a:ln w="9525">
                                  <a:solidFill>
                                    <a:srgbClr val="000000"/>
                                  </a:solidFill>
                                  <a:miter lim="800000"/>
                                  <a:headEnd/>
                                  <a:tailEnd/>
                                </a:ln>
                              </wps:spPr>
                              <wps:txbx>
                                <w:txbxContent>
                                  <w:p w:rsidR="00E25AF5" w:rsidRPr="00BA2708" w:rsidRDefault="00E25AF5" w:rsidP="00E25AF5">
                                    <w:pPr>
                                      <w:jc w:val="center"/>
                                      <w:rPr>
                                        <w:sz w:val="20"/>
                                        <w:szCs w:val="20"/>
                                        <w:lang w:val="en-US"/>
                                      </w:rPr>
                                    </w:pPr>
                                    <w:r w:rsidRPr="00BA2708">
                                      <w:rPr>
                                        <w:sz w:val="20"/>
                                        <w:szCs w:val="20"/>
                                        <w:lang w:val="en-US"/>
                                      </w:rPr>
                                      <w:t>Arifmetik, matematik moslama</w:t>
                                    </w:r>
                                  </w:p>
                                </w:txbxContent>
                              </wps:txbx>
                              <wps:bodyPr rot="0" vert="horz" wrap="square" lIns="91440" tIns="45720" rIns="91440" bIns="45720" anchor="t" anchorCtr="0" upright="1">
                                <a:noAutofit/>
                              </wps:bodyPr>
                            </wps:wsp>
                            <wps:wsp>
                              <wps:cNvPr id="404" name="Rectangle 285"/>
                              <wps:cNvSpPr>
                                <a:spLocks noChangeArrowheads="1"/>
                              </wps:cNvSpPr>
                              <wps:spPr bwMode="auto">
                                <a:xfrm>
                                  <a:off x="1800" y="5715"/>
                                  <a:ext cx="1410" cy="840"/>
                                </a:xfrm>
                                <a:prstGeom prst="rect">
                                  <a:avLst/>
                                </a:prstGeom>
                                <a:solidFill>
                                  <a:srgbClr val="FFFFFF"/>
                                </a:solidFill>
                                <a:ln w="9525">
                                  <a:solidFill>
                                    <a:srgbClr val="000000"/>
                                  </a:solidFill>
                                  <a:miter lim="800000"/>
                                  <a:headEnd/>
                                  <a:tailEnd/>
                                </a:ln>
                              </wps:spPr>
                              <wps:txbx>
                                <w:txbxContent>
                                  <w:p w:rsidR="00E25AF5" w:rsidRPr="005B4048" w:rsidRDefault="00E25AF5" w:rsidP="00E25AF5">
                                    <w:pPr>
                                      <w:jc w:val="center"/>
                                      <w:rPr>
                                        <w:sz w:val="20"/>
                                        <w:szCs w:val="20"/>
                                      </w:rPr>
                                    </w:pPr>
                                    <w:r w:rsidRPr="005B4048">
                                      <w:rPr>
                                        <w:sz w:val="20"/>
                                        <w:szCs w:val="20"/>
                                        <w:lang w:val="en-US"/>
                                      </w:rPr>
                                      <w:t>Mikroprotsessor xotirasi</w:t>
                                    </w:r>
                                  </w:p>
                                </w:txbxContent>
                              </wps:txbx>
                              <wps:bodyPr rot="0" vert="horz" wrap="square" lIns="91440" tIns="45720" rIns="91440" bIns="45720" anchor="t" anchorCtr="0" upright="1">
                                <a:noAutofit/>
                              </wps:bodyPr>
                            </wps:wsp>
                            <wps:wsp>
                              <wps:cNvPr id="405" name="Rectangle 286"/>
                              <wps:cNvSpPr>
                                <a:spLocks noChangeArrowheads="1"/>
                              </wps:cNvSpPr>
                              <wps:spPr bwMode="auto">
                                <a:xfrm>
                                  <a:off x="1800" y="7089"/>
                                  <a:ext cx="1410" cy="722"/>
                                </a:xfrm>
                                <a:prstGeom prst="rect">
                                  <a:avLst/>
                                </a:prstGeom>
                                <a:solidFill>
                                  <a:srgbClr val="FFFFFF"/>
                                </a:solidFill>
                                <a:ln w="9525">
                                  <a:solidFill>
                                    <a:srgbClr val="000000"/>
                                  </a:solidFill>
                                  <a:miter lim="800000"/>
                                  <a:headEnd/>
                                  <a:tailEnd/>
                                </a:ln>
                              </wps:spPr>
                              <wps:txbx>
                                <w:txbxContent>
                                  <w:p w:rsidR="00E25AF5" w:rsidRPr="00BD43DB" w:rsidRDefault="00E25AF5" w:rsidP="00E25AF5">
                                    <w:pPr>
                                      <w:jc w:val="center"/>
                                      <w:rPr>
                                        <w:lang w:val="en-US"/>
                                      </w:rPr>
                                    </w:pPr>
                                    <w:r w:rsidRPr="00BD43DB">
                                      <w:rPr>
                                        <w:lang w:val="en-US"/>
                                      </w:rPr>
                                      <w:t>Boshqarish qurilmasi</w:t>
                                    </w:r>
                                    <w:r>
                                      <w:rPr>
                                        <w:lang w:val="en-US"/>
                                      </w:rPr>
                                      <w:t xml:space="preserve"> </w:t>
                                    </w:r>
                                  </w:p>
                                </w:txbxContent>
                              </wps:txbx>
                              <wps:bodyPr rot="0" vert="horz" wrap="square" lIns="91440" tIns="45720" rIns="91440" bIns="45720" anchor="t" anchorCtr="0" upright="1">
                                <a:noAutofit/>
                              </wps:bodyPr>
                            </wps:wsp>
                            <wps:wsp>
                              <wps:cNvPr id="406" name="Rectangle 287"/>
                              <wps:cNvSpPr>
                                <a:spLocks noChangeArrowheads="1"/>
                              </wps:cNvSpPr>
                              <wps:spPr bwMode="auto">
                                <a:xfrm>
                                  <a:off x="3345" y="4392"/>
                                  <a:ext cx="600" cy="3828"/>
                                </a:xfrm>
                                <a:prstGeom prst="rect">
                                  <a:avLst/>
                                </a:prstGeom>
                                <a:solidFill>
                                  <a:srgbClr val="FFFFFF"/>
                                </a:solidFill>
                                <a:ln w="9525">
                                  <a:solidFill>
                                    <a:srgbClr val="000000"/>
                                  </a:solidFill>
                                  <a:miter lim="800000"/>
                                  <a:headEnd/>
                                  <a:tailEnd/>
                                </a:ln>
                                <a:effectLst>
                                  <a:outerShdw dist="17961" dir="2700000" algn="ctr" rotWithShape="0">
                                    <a:srgbClr val="808080"/>
                                  </a:outerShdw>
                                </a:effectLst>
                              </wps:spPr>
                              <wps:txbx>
                                <w:txbxContent>
                                  <w:p w:rsidR="00E25AF5" w:rsidRPr="00831A50" w:rsidRDefault="00E25AF5" w:rsidP="00E25AF5">
                                    <w:pPr>
                                      <w:spacing w:line="360" w:lineRule="auto"/>
                                      <w:jc w:val="center"/>
                                      <w:rPr>
                                        <w:lang w:val="en-US"/>
                                      </w:rPr>
                                    </w:pPr>
                                    <w:r w:rsidRPr="00831A50">
                                      <w:rPr>
                                        <w:lang w:val="en-US"/>
                                      </w:rPr>
                                      <w:t>Interfeysli tizim</w:t>
                                    </w:r>
                                  </w:p>
                                </w:txbxContent>
                              </wps:txbx>
                              <wps:bodyPr rot="0" vert="vert270" wrap="square" lIns="91440" tIns="45720" rIns="91440" bIns="45720" anchor="t" anchorCtr="0" upright="1">
                                <a:noAutofit/>
                              </wps:bodyPr>
                            </wps:wsp>
                            <wps:wsp>
                              <wps:cNvPr id="407" name="Rectangle 288"/>
                              <wps:cNvSpPr>
                                <a:spLocks noChangeArrowheads="1"/>
                              </wps:cNvSpPr>
                              <wps:spPr bwMode="auto">
                                <a:xfrm>
                                  <a:off x="3345" y="9463"/>
                                  <a:ext cx="1545" cy="435"/>
                                </a:xfrm>
                                <a:prstGeom prst="rect">
                                  <a:avLst/>
                                </a:prstGeom>
                                <a:solidFill>
                                  <a:srgbClr val="FFFFFF"/>
                                </a:solidFill>
                                <a:ln w="9525">
                                  <a:solidFill>
                                    <a:srgbClr val="000000"/>
                                  </a:solidFill>
                                  <a:miter lim="800000"/>
                                  <a:headEnd/>
                                  <a:tailEnd/>
                                </a:ln>
                              </wps:spPr>
                              <wps:txbx>
                                <w:txbxContent>
                                  <w:p w:rsidR="00E25AF5" w:rsidRPr="00831A50" w:rsidRDefault="00E25AF5" w:rsidP="00E25AF5">
                                    <w:pPr>
                                      <w:jc w:val="center"/>
                                      <w:rPr>
                                        <w:lang w:val="en-US"/>
                                      </w:rPr>
                                    </w:pPr>
                                    <w:r w:rsidRPr="00831A50">
                                      <w:rPr>
                                        <w:lang w:val="en-US"/>
                                      </w:rPr>
                                      <w:t>Klaviatura</w:t>
                                    </w:r>
                                  </w:p>
                                </w:txbxContent>
                              </wps:txbx>
                              <wps:bodyPr rot="0" vert="horz" wrap="square" lIns="91440" tIns="45720" rIns="91440" bIns="45720" anchor="t" anchorCtr="0" upright="1">
                                <a:noAutofit/>
                              </wps:bodyPr>
                            </wps:wsp>
                            <wps:wsp>
                              <wps:cNvPr id="408" name="Rectangle 289"/>
                              <wps:cNvSpPr>
                                <a:spLocks noChangeArrowheads="1"/>
                              </wps:cNvSpPr>
                              <wps:spPr bwMode="auto">
                                <a:xfrm>
                                  <a:off x="4590" y="4275"/>
                                  <a:ext cx="1125" cy="870"/>
                                </a:xfrm>
                                <a:prstGeom prst="rect">
                                  <a:avLst/>
                                </a:prstGeom>
                                <a:solidFill>
                                  <a:srgbClr val="FFFFFF"/>
                                </a:solidFill>
                                <a:ln w="9525">
                                  <a:solidFill>
                                    <a:srgbClr val="000000"/>
                                  </a:solidFill>
                                  <a:miter lim="800000"/>
                                  <a:headEnd/>
                                  <a:tailEnd/>
                                </a:ln>
                              </wps:spPr>
                              <wps:txbx>
                                <w:txbxContent>
                                  <w:p w:rsidR="00E25AF5" w:rsidRPr="005B4048" w:rsidRDefault="00E25AF5" w:rsidP="00E25AF5">
                                    <w:pPr>
                                      <w:jc w:val="center"/>
                                      <w:rPr>
                                        <w:sz w:val="18"/>
                                        <w:szCs w:val="18"/>
                                        <w:lang w:val="en-US"/>
                                      </w:rPr>
                                    </w:pPr>
                                    <w:r w:rsidRPr="005B4048">
                                      <w:rPr>
                                        <w:sz w:val="18"/>
                                        <w:szCs w:val="18"/>
                                        <w:lang w:val="en-US"/>
                                      </w:rPr>
                                      <w:t>Doimiy xotira moslamasi</w:t>
                                    </w:r>
                                  </w:p>
                                </w:txbxContent>
                              </wps:txbx>
                              <wps:bodyPr rot="0" vert="horz" wrap="square" lIns="91440" tIns="45720" rIns="91440" bIns="45720" anchor="t" anchorCtr="0" upright="1">
                                <a:noAutofit/>
                              </wps:bodyPr>
                            </wps:wsp>
                            <wps:wsp>
                              <wps:cNvPr id="409" name="Rectangle 290"/>
                              <wps:cNvSpPr>
                                <a:spLocks noChangeArrowheads="1"/>
                              </wps:cNvSpPr>
                              <wps:spPr bwMode="auto">
                                <a:xfrm>
                                  <a:off x="5925" y="4275"/>
                                  <a:ext cx="1125" cy="870"/>
                                </a:xfrm>
                                <a:prstGeom prst="rect">
                                  <a:avLst/>
                                </a:prstGeom>
                                <a:solidFill>
                                  <a:srgbClr val="FFFFFF"/>
                                </a:solidFill>
                                <a:ln w="9525">
                                  <a:solidFill>
                                    <a:srgbClr val="000000"/>
                                  </a:solidFill>
                                  <a:miter lim="800000"/>
                                  <a:headEnd/>
                                  <a:tailEnd/>
                                </a:ln>
                              </wps:spPr>
                              <wps:txbx>
                                <w:txbxContent>
                                  <w:p w:rsidR="00E25AF5" w:rsidRPr="005B4048" w:rsidRDefault="00E25AF5" w:rsidP="00E25AF5">
                                    <w:pPr>
                                      <w:jc w:val="center"/>
                                      <w:rPr>
                                        <w:sz w:val="18"/>
                                        <w:szCs w:val="18"/>
                                        <w:lang w:val="en-US"/>
                                      </w:rPr>
                                    </w:pPr>
                                    <w:r w:rsidRPr="005B4048">
                                      <w:rPr>
                                        <w:sz w:val="18"/>
                                        <w:szCs w:val="18"/>
                                        <w:lang w:val="en-US"/>
                                      </w:rPr>
                                      <w:t>Tezkor xotira moslamasi</w:t>
                                    </w:r>
                                  </w:p>
                                </w:txbxContent>
                              </wps:txbx>
                              <wps:bodyPr rot="0" vert="horz" wrap="square" lIns="91440" tIns="45720" rIns="91440" bIns="45720" anchor="t" anchorCtr="0" upright="1">
                                <a:noAutofit/>
                              </wps:bodyPr>
                            </wps:wsp>
                            <wps:wsp>
                              <wps:cNvPr id="410" name="Rectangle 291"/>
                              <wps:cNvSpPr>
                                <a:spLocks noChangeArrowheads="1"/>
                              </wps:cNvSpPr>
                              <wps:spPr bwMode="auto">
                                <a:xfrm>
                                  <a:off x="8730" y="4275"/>
                                  <a:ext cx="1365" cy="870"/>
                                </a:xfrm>
                                <a:prstGeom prst="rect">
                                  <a:avLst/>
                                </a:prstGeom>
                                <a:solidFill>
                                  <a:srgbClr val="FFFFFF"/>
                                </a:solidFill>
                                <a:ln w="9525">
                                  <a:solidFill>
                                    <a:srgbClr val="000000"/>
                                  </a:solidFill>
                                  <a:miter lim="800000"/>
                                  <a:headEnd/>
                                  <a:tailEnd/>
                                </a:ln>
                              </wps:spPr>
                              <wps:txbx>
                                <w:txbxContent>
                                  <w:p w:rsidR="00E25AF5" w:rsidRPr="005B4048" w:rsidRDefault="00E25AF5" w:rsidP="00E25AF5">
                                    <w:pPr>
                                      <w:jc w:val="center"/>
                                      <w:rPr>
                                        <w:sz w:val="18"/>
                                        <w:szCs w:val="18"/>
                                        <w:lang w:val="en-US"/>
                                      </w:rPr>
                                    </w:pPr>
                                    <w:r w:rsidRPr="005B4048">
                                      <w:rPr>
                                        <w:sz w:val="18"/>
                                        <w:szCs w:val="18"/>
                                        <w:lang w:val="en-US"/>
                                      </w:rPr>
                                      <w:t xml:space="preserve">Magnitli </w:t>
                                    </w:r>
                                    <w:r>
                                      <w:rPr>
                                        <w:sz w:val="18"/>
                                        <w:szCs w:val="18"/>
                                        <w:lang w:val="en-US"/>
                                      </w:rPr>
                                      <w:t>a</w:t>
                                    </w:r>
                                    <w:r w:rsidRPr="005B4048">
                                      <w:rPr>
                                        <w:sz w:val="18"/>
                                        <w:szCs w:val="18"/>
                                        <w:lang w:val="en-US"/>
                                      </w:rPr>
                                      <w:t xml:space="preserve">xborot tashuvchi </w:t>
                                    </w:r>
                                  </w:p>
                                </w:txbxContent>
                              </wps:txbx>
                              <wps:bodyPr rot="0" vert="horz" wrap="square" lIns="91440" tIns="45720" rIns="91440" bIns="45720" anchor="t" anchorCtr="0" upright="1">
                                <a:noAutofit/>
                              </wps:bodyPr>
                            </wps:wsp>
                            <wps:wsp>
                              <wps:cNvPr id="411" name="Rectangle 292"/>
                              <wps:cNvSpPr>
                                <a:spLocks noChangeArrowheads="1"/>
                              </wps:cNvSpPr>
                              <wps:spPr bwMode="auto">
                                <a:xfrm>
                                  <a:off x="7605" y="4275"/>
                                  <a:ext cx="930" cy="870"/>
                                </a:xfrm>
                                <a:prstGeom prst="rect">
                                  <a:avLst/>
                                </a:prstGeom>
                                <a:solidFill>
                                  <a:srgbClr val="FFFFFF"/>
                                </a:solidFill>
                                <a:ln w="9525">
                                  <a:solidFill>
                                    <a:srgbClr val="000000"/>
                                  </a:solidFill>
                                  <a:miter lim="800000"/>
                                  <a:headEnd/>
                                  <a:tailEnd/>
                                </a:ln>
                              </wps:spPr>
                              <wps:txbx>
                                <w:txbxContent>
                                  <w:p w:rsidR="00E25AF5" w:rsidRPr="005B4048" w:rsidRDefault="00E25AF5" w:rsidP="00E25AF5">
                                    <w:pPr>
                                      <w:jc w:val="center"/>
                                      <w:rPr>
                                        <w:sz w:val="20"/>
                                        <w:szCs w:val="20"/>
                                        <w:lang w:val="en-US"/>
                                      </w:rPr>
                                    </w:pPr>
                                    <w:r w:rsidRPr="005B4048">
                                      <w:rPr>
                                        <w:sz w:val="20"/>
                                        <w:szCs w:val="20"/>
                                        <w:lang w:val="en-US"/>
                                      </w:rPr>
                                      <w:t>Vin</w:t>
                                    </w:r>
                                    <w:r>
                                      <w:rPr>
                                        <w:sz w:val="20"/>
                                        <w:szCs w:val="20"/>
                                        <w:lang w:val="en-US"/>
                                      </w:rPr>
                                      <w:t>-</w:t>
                                    </w:r>
                                    <w:r w:rsidRPr="005B4048">
                                      <w:rPr>
                                        <w:sz w:val="20"/>
                                        <w:szCs w:val="20"/>
                                        <w:lang w:val="en-US"/>
                                      </w:rPr>
                                      <w:t>chestr</w:t>
                                    </w:r>
                                  </w:p>
                                </w:txbxContent>
                              </wps:txbx>
                              <wps:bodyPr rot="0" vert="horz" wrap="square" lIns="91440" tIns="45720" rIns="91440" bIns="45720" anchor="t" anchorCtr="0" upright="1">
                                <a:noAutofit/>
                              </wps:bodyPr>
                            </wps:wsp>
                            <wps:wsp>
                              <wps:cNvPr id="412" name="Rectangle 293"/>
                              <wps:cNvSpPr>
                                <a:spLocks noChangeArrowheads="1"/>
                              </wps:cNvSpPr>
                              <wps:spPr bwMode="auto">
                                <a:xfrm>
                                  <a:off x="7155" y="7197"/>
                                  <a:ext cx="1200" cy="678"/>
                                </a:xfrm>
                                <a:prstGeom prst="rect">
                                  <a:avLst/>
                                </a:prstGeom>
                                <a:solidFill>
                                  <a:srgbClr val="FFFFFF"/>
                                </a:solidFill>
                                <a:ln w="9525">
                                  <a:solidFill>
                                    <a:srgbClr val="000000"/>
                                  </a:solidFill>
                                  <a:miter lim="800000"/>
                                  <a:headEnd/>
                                  <a:tailEnd/>
                                </a:ln>
                              </wps:spPr>
                              <wps:txbx>
                                <w:txbxContent>
                                  <w:p w:rsidR="00E25AF5" w:rsidRPr="003F731E" w:rsidRDefault="00E25AF5" w:rsidP="00E25AF5">
                                    <w:pPr>
                                      <w:jc w:val="center"/>
                                      <w:rPr>
                                        <w:lang w:val="en-US"/>
                                      </w:rPr>
                                    </w:pPr>
                                    <w:r w:rsidRPr="003F731E">
                                      <w:rPr>
                                        <w:lang w:val="en-US"/>
                                      </w:rPr>
                                      <w:t>Elekrt manbayi</w:t>
                                    </w:r>
                                  </w:p>
                                </w:txbxContent>
                              </wps:txbx>
                              <wps:bodyPr rot="0" vert="horz" wrap="square" lIns="91440" tIns="45720" rIns="91440" bIns="45720" anchor="t" anchorCtr="0" upright="1">
                                <a:noAutofit/>
                              </wps:bodyPr>
                            </wps:wsp>
                            <wps:wsp>
                              <wps:cNvPr id="427" name="Rectangle 294"/>
                              <wps:cNvSpPr>
                                <a:spLocks noChangeArrowheads="1"/>
                              </wps:cNvSpPr>
                              <wps:spPr bwMode="auto">
                                <a:xfrm>
                                  <a:off x="8490" y="7167"/>
                                  <a:ext cx="1200" cy="708"/>
                                </a:xfrm>
                                <a:prstGeom prst="rect">
                                  <a:avLst/>
                                </a:prstGeom>
                                <a:solidFill>
                                  <a:srgbClr val="FFFFFF"/>
                                </a:solidFill>
                                <a:ln w="9525">
                                  <a:solidFill>
                                    <a:srgbClr val="000000"/>
                                  </a:solidFill>
                                  <a:miter lim="800000"/>
                                  <a:headEnd/>
                                  <a:tailEnd/>
                                </a:ln>
                              </wps:spPr>
                              <wps:txbx>
                                <w:txbxContent>
                                  <w:p w:rsidR="00E25AF5" w:rsidRPr="003F731E" w:rsidRDefault="00E25AF5" w:rsidP="00E25AF5">
                                    <w:pPr>
                                      <w:jc w:val="center"/>
                                      <w:rPr>
                                        <w:lang w:val="en-US"/>
                                      </w:rPr>
                                    </w:pPr>
                                    <w:r w:rsidRPr="00091B0E">
                                      <w:rPr>
                                        <w:lang w:val="en-US"/>
                                      </w:rPr>
                                      <w:t xml:space="preserve">Tur </w:t>
                                    </w:r>
                                    <w:r w:rsidRPr="003F731E">
                                      <w:rPr>
                                        <w:lang w:val="en-US"/>
                                      </w:rPr>
                                      <w:t>adapter</w:t>
                                    </w:r>
                                    <w:r>
                                      <w:rPr>
                                        <w:lang w:val="en-US"/>
                                      </w:rPr>
                                      <w:t>i</w:t>
                                    </w:r>
                                  </w:p>
                                </w:txbxContent>
                              </wps:txbx>
                              <wps:bodyPr rot="0" vert="horz" wrap="square" lIns="91440" tIns="45720" rIns="91440" bIns="45720" anchor="t" anchorCtr="0" upright="1">
                                <a:noAutofit/>
                              </wps:bodyPr>
                            </wps:wsp>
                            <wps:wsp>
                              <wps:cNvPr id="428" name="AutoShape 295"/>
                              <wps:cNvCnPr>
                                <a:cxnSpLocks noChangeShapeType="1"/>
                              </wps:cNvCnPr>
                              <wps:spPr bwMode="auto">
                                <a:xfrm>
                                  <a:off x="2355" y="8547"/>
                                  <a:ext cx="0" cy="54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9" name="AutoShape 296"/>
                              <wps:cNvCnPr>
                                <a:cxnSpLocks noChangeShapeType="1"/>
                              </wps:cNvCnPr>
                              <wps:spPr bwMode="auto">
                                <a:xfrm>
                                  <a:off x="5160" y="5262"/>
                                  <a:ext cx="0" cy="114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0" name="AutoShape 297"/>
                              <wps:cNvCnPr>
                                <a:cxnSpLocks noChangeShapeType="1"/>
                              </wps:cNvCnPr>
                              <wps:spPr bwMode="auto">
                                <a:xfrm>
                                  <a:off x="6495" y="5262"/>
                                  <a:ext cx="0" cy="114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1" name="AutoShape 298"/>
                              <wps:cNvCnPr>
                                <a:cxnSpLocks noChangeShapeType="1"/>
                              </wps:cNvCnPr>
                              <wps:spPr bwMode="auto">
                                <a:xfrm>
                                  <a:off x="8025" y="5262"/>
                                  <a:ext cx="0" cy="114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2" name="AutoShape 299"/>
                              <wps:cNvCnPr>
                                <a:cxnSpLocks noChangeShapeType="1"/>
                              </wps:cNvCnPr>
                              <wps:spPr bwMode="auto">
                                <a:xfrm>
                                  <a:off x="9495" y="5262"/>
                                  <a:ext cx="0" cy="114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3" name="Rectangle 300"/>
                              <wps:cNvSpPr>
                                <a:spLocks noChangeArrowheads="1"/>
                              </wps:cNvSpPr>
                              <wps:spPr bwMode="auto">
                                <a:xfrm>
                                  <a:off x="8895" y="5457"/>
                                  <a:ext cx="1215" cy="528"/>
                                </a:xfrm>
                                <a:prstGeom prst="rect">
                                  <a:avLst/>
                                </a:prstGeom>
                                <a:solidFill>
                                  <a:srgbClr val="FFFFFF"/>
                                </a:solidFill>
                                <a:ln w="9525">
                                  <a:solidFill>
                                    <a:srgbClr val="000000"/>
                                  </a:solidFill>
                                  <a:miter lim="800000"/>
                                  <a:headEnd/>
                                  <a:tailEnd/>
                                </a:ln>
                              </wps:spPr>
                              <wps:txbx>
                                <w:txbxContent>
                                  <w:p w:rsidR="00E25AF5" w:rsidRPr="003F731E" w:rsidRDefault="00E25AF5" w:rsidP="00E25AF5">
                                    <w:pPr>
                                      <w:jc w:val="center"/>
                                      <w:rPr>
                                        <w:lang w:val="en-US"/>
                                      </w:rPr>
                                    </w:pPr>
                                    <w:r w:rsidRPr="003F731E">
                                      <w:rPr>
                                        <w:lang w:val="en-US"/>
                                      </w:rPr>
                                      <w:t>Adapter</w:t>
                                    </w:r>
                                  </w:p>
                                  <w:p w:rsidR="00E25AF5" w:rsidRDefault="00E25AF5" w:rsidP="00E25AF5"/>
                                </w:txbxContent>
                              </wps:txbx>
                              <wps:bodyPr rot="0" vert="horz" wrap="square" lIns="91440" tIns="45720" rIns="91440" bIns="45720" anchor="t" anchorCtr="0" upright="1">
                                <a:noAutofit/>
                              </wps:bodyPr>
                            </wps:wsp>
                            <wps:wsp>
                              <wps:cNvPr id="434" name="Rectangle 301"/>
                              <wps:cNvSpPr>
                                <a:spLocks noChangeArrowheads="1"/>
                              </wps:cNvSpPr>
                              <wps:spPr bwMode="auto">
                                <a:xfrm>
                                  <a:off x="7425" y="5472"/>
                                  <a:ext cx="1215" cy="528"/>
                                </a:xfrm>
                                <a:prstGeom prst="rect">
                                  <a:avLst/>
                                </a:prstGeom>
                                <a:solidFill>
                                  <a:srgbClr val="FFFFFF"/>
                                </a:solidFill>
                                <a:ln w="9525">
                                  <a:solidFill>
                                    <a:srgbClr val="000000"/>
                                  </a:solidFill>
                                  <a:miter lim="800000"/>
                                  <a:headEnd/>
                                  <a:tailEnd/>
                                </a:ln>
                              </wps:spPr>
                              <wps:txbx>
                                <w:txbxContent>
                                  <w:p w:rsidR="00E25AF5" w:rsidRPr="003F731E" w:rsidRDefault="00E25AF5" w:rsidP="00E25AF5">
                                    <w:pPr>
                                      <w:jc w:val="center"/>
                                      <w:rPr>
                                        <w:lang w:val="en-US"/>
                                      </w:rPr>
                                    </w:pPr>
                                    <w:r w:rsidRPr="003F731E">
                                      <w:rPr>
                                        <w:lang w:val="en-US"/>
                                      </w:rPr>
                                      <w:t>Adapter</w:t>
                                    </w:r>
                                  </w:p>
                                </w:txbxContent>
                              </wps:txbx>
                              <wps:bodyPr rot="0" vert="horz" wrap="square" lIns="91440" tIns="45720" rIns="91440" bIns="45720" anchor="t" anchorCtr="0" upright="1">
                                <a:noAutofit/>
                              </wps:bodyPr>
                            </wps:wsp>
                            <wps:wsp>
                              <wps:cNvPr id="435" name="AutoShape 302"/>
                              <wps:cNvCnPr>
                                <a:cxnSpLocks noChangeShapeType="1"/>
                              </wps:cNvCnPr>
                              <wps:spPr bwMode="auto">
                                <a:xfrm>
                                  <a:off x="5040" y="6765"/>
                                  <a:ext cx="0" cy="159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6" name="AutoShape 303"/>
                              <wps:cNvCnPr>
                                <a:cxnSpLocks noChangeShapeType="1"/>
                              </wps:cNvCnPr>
                              <wps:spPr bwMode="auto">
                                <a:xfrm>
                                  <a:off x="6375" y="6750"/>
                                  <a:ext cx="0" cy="159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7" name="AutoShape 304"/>
                              <wps:cNvCnPr>
                                <a:cxnSpLocks noChangeShapeType="1"/>
                              </wps:cNvCnPr>
                              <wps:spPr bwMode="auto">
                                <a:xfrm>
                                  <a:off x="7770" y="6750"/>
                                  <a:ext cx="0" cy="41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8" name="AutoShape 305"/>
                              <wps:cNvCnPr>
                                <a:cxnSpLocks noChangeShapeType="1"/>
                              </wps:cNvCnPr>
                              <wps:spPr bwMode="auto">
                                <a:xfrm>
                                  <a:off x="9120" y="6783"/>
                                  <a:ext cx="0" cy="41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9" name="Rectangle 306"/>
                              <wps:cNvSpPr>
                                <a:spLocks noChangeArrowheads="1"/>
                              </wps:cNvSpPr>
                              <wps:spPr bwMode="auto">
                                <a:xfrm>
                                  <a:off x="4425" y="7197"/>
                                  <a:ext cx="1200" cy="678"/>
                                </a:xfrm>
                                <a:prstGeom prst="rect">
                                  <a:avLst/>
                                </a:prstGeom>
                                <a:solidFill>
                                  <a:srgbClr val="FFFFFF"/>
                                </a:solidFill>
                                <a:ln w="9525">
                                  <a:solidFill>
                                    <a:srgbClr val="000000"/>
                                  </a:solidFill>
                                  <a:miter lim="800000"/>
                                  <a:headEnd/>
                                  <a:tailEnd/>
                                </a:ln>
                              </wps:spPr>
                              <wps:txbx>
                                <w:txbxContent>
                                  <w:p w:rsidR="00E25AF5" w:rsidRPr="003F731E" w:rsidRDefault="00E25AF5" w:rsidP="00E25AF5">
                                    <w:pPr>
                                      <w:jc w:val="center"/>
                                      <w:rPr>
                                        <w:lang w:val="en-US"/>
                                      </w:rPr>
                                    </w:pPr>
                                    <w:r w:rsidRPr="003F731E">
                                      <w:rPr>
                                        <w:lang w:val="en-US"/>
                                      </w:rPr>
                                      <w:t>Videoadapter</w:t>
                                    </w:r>
                                    <w:r>
                                      <w:rPr>
                                        <w:lang w:val="en-US"/>
                                      </w:rPr>
                                      <w:t>i</w:t>
                                    </w:r>
                                  </w:p>
                                </w:txbxContent>
                              </wps:txbx>
                              <wps:bodyPr rot="0" vert="horz" wrap="square" lIns="91440" tIns="45720" rIns="91440" bIns="45720" anchor="t" anchorCtr="0" upright="1">
                                <a:noAutofit/>
                              </wps:bodyPr>
                            </wps:wsp>
                            <wps:wsp>
                              <wps:cNvPr id="440" name="Rectangle 307"/>
                              <wps:cNvSpPr>
                                <a:spLocks noChangeArrowheads="1"/>
                              </wps:cNvSpPr>
                              <wps:spPr bwMode="auto">
                                <a:xfrm>
                                  <a:off x="5790" y="7197"/>
                                  <a:ext cx="1200" cy="678"/>
                                </a:xfrm>
                                <a:prstGeom prst="rect">
                                  <a:avLst/>
                                </a:prstGeom>
                                <a:solidFill>
                                  <a:srgbClr val="FFFFFF"/>
                                </a:solidFill>
                                <a:ln w="9525">
                                  <a:solidFill>
                                    <a:srgbClr val="000000"/>
                                  </a:solidFill>
                                  <a:miter lim="800000"/>
                                  <a:headEnd/>
                                  <a:tailEnd/>
                                </a:ln>
                              </wps:spPr>
                              <wps:txbx>
                                <w:txbxContent>
                                  <w:p w:rsidR="00E25AF5" w:rsidRPr="003F731E" w:rsidRDefault="00E25AF5" w:rsidP="00E25AF5">
                                    <w:pPr>
                                      <w:jc w:val="center"/>
                                      <w:rPr>
                                        <w:lang w:val="en-US"/>
                                      </w:rPr>
                                    </w:pPr>
                                    <w:r w:rsidRPr="003F731E">
                                      <w:rPr>
                                        <w:lang w:val="en-US"/>
                                      </w:rPr>
                                      <w:t>Printer adapter</w:t>
                                    </w:r>
                                    <w:r>
                                      <w:rPr>
                                        <w:lang w:val="en-US"/>
                                      </w:rPr>
                                      <w:t>i</w:t>
                                    </w:r>
                                  </w:p>
                                </w:txbxContent>
                              </wps:txbx>
                              <wps:bodyPr rot="0" vert="horz" wrap="square" lIns="91440" tIns="45720" rIns="91440" bIns="45720" anchor="t" anchorCtr="0" upright="1">
                                <a:noAutofit/>
                              </wps:bodyPr>
                            </wps:wsp>
                            <wps:wsp>
                              <wps:cNvPr id="441" name="Rectangle 308"/>
                              <wps:cNvSpPr>
                                <a:spLocks noChangeArrowheads="1"/>
                              </wps:cNvSpPr>
                              <wps:spPr bwMode="auto">
                                <a:xfrm>
                                  <a:off x="1800" y="9090"/>
                                  <a:ext cx="1140" cy="1002"/>
                                </a:xfrm>
                                <a:prstGeom prst="rect">
                                  <a:avLst/>
                                </a:prstGeom>
                                <a:solidFill>
                                  <a:srgbClr val="FFFFFF"/>
                                </a:solidFill>
                                <a:ln w="9525">
                                  <a:solidFill>
                                    <a:srgbClr val="000000"/>
                                  </a:solidFill>
                                  <a:miter lim="800000"/>
                                  <a:headEnd/>
                                  <a:tailEnd/>
                                </a:ln>
                              </wps:spPr>
                              <wps:txbx>
                                <w:txbxContent>
                                  <w:p w:rsidR="00E25AF5" w:rsidRPr="00BC579F" w:rsidRDefault="00E25AF5" w:rsidP="00E25AF5">
                                    <w:pPr>
                                      <w:jc w:val="center"/>
                                      <w:rPr>
                                        <w:sz w:val="18"/>
                                        <w:szCs w:val="18"/>
                                      </w:rPr>
                                    </w:pPr>
                                    <w:r w:rsidRPr="00BC579F">
                                      <w:rPr>
                                        <w:color w:val="000000"/>
                                        <w:sz w:val="18"/>
                                        <w:szCs w:val="18"/>
                                        <w:lang w:val="en-US"/>
                                      </w:rPr>
                                      <w:t>Taktli impulslar generatori</w:t>
                                    </w:r>
                                  </w:p>
                                </w:txbxContent>
                              </wps:txbx>
                              <wps:bodyPr rot="0" vert="horz" wrap="square" lIns="91440" tIns="45720" rIns="91440" bIns="45720" anchor="t" anchorCtr="0" upright="1">
                                <a:noAutofit/>
                              </wps:bodyPr>
                            </wps:wsp>
                            <wps:wsp>
                              <wps:cNvPr id="442" name="Rectangle 309"/>
                              <wps:cNvSpPr>
                                <a:spLocks noChangeArrowheads="1"/>
                              </wps:cNvSpPr>
                              <wps:spPr bwMode="auto">
                                <a:xfrm>
                                  <a:off x="4440" y="8169"/>
                                  <a:ext cx="1200" cy="681"/>
                                </a:xfrm>
                                <a:prstGeom prst="rect">
                                  <a:avLst/>
                                </a:prstGeom>
                                <a:solidFill>
                                  <a:srgbClr val="FFFFFF"/>
                                </a:solidFill>
                                <a:ln w="9525">
                                  <a:solidFill>
                                    <a:srgbClr val="000000"/>
                                  </a:solidFill>
                                  <a:miter lim="800000"/>
                                  <a:headEnd/>
                                  <a:tailEnd/>
                                </a:ln>
                              </wps:spPr>
                              <wps:txbx>
                                <w:txbxContent>
                                  <w:p w:rsidR="00E25AF5" w:rsidRPr="00091B0E" w:rsidRDefault="00E25AF5" w:rsidP="00E25AF5">
                                    <w:pPr>
                                      <w:jc w:val="center"/>
                                      <w:rPr>
                                        <w:lang w:val="en-US"/>
                                      </w:rPr>
                                    </w:pPr>
                                    <w:r>
                                      <w:rPr>
                                        <w:lang w:val="en-US"/>
                                      </w:rPr>
                                      <w:t>Video mo</w:t>
                                    </w:r>
                                    <w:r w:rsidRPr="00091B0E">
                                      <w:rPr>
                                        <w:lang w:val="en-US"/>
                                      </w:rPr>
                                      <w:t>nitor</w:t>
                                    </w:r>
                                  </w:p>
                                </w:txbxContent>
                              </wps:txbx>
                              <wps:bodyPr rot="0" vert="horz" wrap="square" lIns="91440" tIns="45720" rIns="91440" bIns="45720" anchor="t" anchorCtr="0" upright="1">
                                <a:noAutofit/>
                              </wps:bodyPr>
                            </wps:wsp>
                            <wps:wsp>
                              <wps:cNvPr id="443" name="Rectangle 310"/>
                              <wps:cNvSpPr>
                                <a:spLocks noChangeArrowheads="1"/>
                              </wps:cNvSpPr>
                              <wps:spPr bwMode="auto">
                                <a:xfrm>
                                  <a:off x="5790" y="8199"/>
                                  <a:ext cx="1200" cy="651"/>
                                </a:xfrm>
                                <a:prstGeom prst="rect">
                                  <a:avLst/>
                                </a:prstGeom>
                                <a:solidFill>
                                  <a:srgbClr val="FFFFFF"/>
                                </a:solidFill>
                                <a:ln w="9525">
                                  <a:solidFill>
                                    <a:srgbClr val="000000"/>
                                  </a:solidFill>
                                  <a:miter lim="800000"/>
                                  <a:headEnd/>
                                  <a:tailEnd/>
                                </a:ln>
                              </wps:spPr>
                              <wps:txbx>
                                <w:txbxContent>
                                  <w:p w:rsidR="00E25AF5" w:rsidRPr="00091B0E" w:rsidRDefault="00E25AF5" w:rsidP="00E25AF5">
                                    <w:pPr>
                                      <w:jc w:val="center"/>
                                      <w:rPr>
                                        <w:lang w:val="en-US"/>
                                      </w:rPr>
                                    </w:pPr>
                                    <w:proofErr w:type="gramStart"/>
                                    <w:r w:rsidRPr="00091B0E">
                                      <w:rPr>
                                        <w:lang w:val="en-US"/>
                                      </w:rPr>
                                      <w:t>printerlar</w:t>
                                    </w:r>
                                    <w:proofErr w:type="gramEnd"/>
                                  </w:p>
                                </w:txbxContent>
                              </wps:txbx>
                              <wps:bodyPr rot="0" vert="horz" wrap="square" lIns="91440" tIns="45720" rIns="91440" bIns="45720" anchor="t" anchorCtr="0" upright="1">
                                <a:noAutofit/>
                              </wps:bodyPr>
                            </wps:wsp>
                            <wps:wsp>
                              <wps:cNvPr id="444" name="AutoShape 311"/>
                              <wps:cNvCnPr>
                                <a:cxnSpLocks noChangeShapeType="1"/>
                              </wps:cNvCnPr>
                              <wps:spPr bwMode="auto">
                                <a:xfrm>
                                  <a:off x="3540" y="8547"/>
                                  <a:ext cx="1" cy="91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5" name="Rectangle 312"/>
                              <wps:cNvSpPr>
                                <a:spLocks noChangeArrowheads="1"/>
                              </wps:cNvSpPr>
                              <wps:spPr bwMode="auto">
                                <a:xfrm>
                                  <a:off x="3345" y="8923"/>
                                  <a:ext cx="2310" cy="405"/>
                                </a:xfrm>
                                <a:prstGeom prst="rect">
                                  <a:avLst/>
                                </a:prstGeom>
                                <a:solidFill>
                                  <a:srgbClr val="FFFFFF"/>
                                </a:solidFill>
                                <a:ln w="9525">
                                  <a:solidFill>
                                    <a:srgbClr val="000000"/>
                                  </a:solidFill>
                                  <a:miter lim="800000"/>
                                  <a:headEnd/>
                                  <a:tailEnd/>
                                </a:ln>
                              </wps:spPr>
                              <wps:txbx>
                                <w:txbxContent>
                                  <w:p w:rsidR="00E25AF5" w:rsidRPr="00703FAA" w:rsidRDefault="00E25AF5" w:rsidP="00E25AF5">
                                    <w:pPr>
                                      <w:rPr>
                                        <w:lang w:val="en-US"/>
                                      </w:rPr>
                                    </w:pPr>
                                    <w:r w:rsidRPr="00703FAA">
                                      <w:rPr>
                                        <w:lang w:val="en-US"/>
                                      </w:rPr>
                                      <w:t>Klaviatura interfeysi</w:t>
                                    </w:r>
                                  </w:p>
                                </w:txbxContent>
                              </wps:txbx>
                              <wps:bodyPr rot="0" vert="horz" wrap="square" lIns="91440" tIns="45720" rIns="91440" bIns="45720" anchor="t" anchorCtr="0" upright="1">
                                <a:noAutofit/>
                              </wps:bodyPr>
                            </wps:wsp>
                            <wps:wsp>
                              <wps:cNvPr id="446" name="AutoShape 313"/>
                              <wps:cNvSpPr>
                                <a:spLocks noChangeArrowheads="1"/>
                              </wps:cNvSpPr>
                              <wps:spPr bwMode="auto">
                                <a:xfrm>
                                  <a:off x="4425" y="6405"/>
                                  <a:ext cx="6450" cy="508"/>
                                </a:xfrm>
                                <a:prstGeom prst="roundRect">
                                  <a:avLst>
                                    <a:gd name="adj" fmla="val 16667"/>
                                  </a:avLst>
                                </a:prstGeom>
                                <a:solidFill>
                                  <a:srgbClr val="FFFFFF"/>
                                </a:solidFill>
                                <a:ln w="9525">
                                  <a:solidFill>
                                    <a:srgbClr val="000000"/>
                                  </a:solidFill>
                                  <a:round/>
                                  <a:headEnd/>
                                  <a:tailEnd/>
                                </a:ln>
                              </wps:spPr>
                              <wps:txbx>
                                <w:txbxContent>
                                  <w:p w:rsidR="00E25AF5" w:rsidRPr="003F731E" w:rsidRDefault="00E25AF5" w:rsidP="00E25AF5">
                                    <w:pPr>
                                      <w:jc w:val="center"/>
                                      <w:rPr>
                                        <w:lang w:val="en-US"/>
                                      </w:rPr>
                                    </w:pPr>
                                    <w:r w:rsidRPr="003F731E">
                                      <w:rPr>
                                        <w:lang w:val="en-US"/>
                                      </w:rPr>
                                      <w:t>T</w:t>
                                    </w:r>
                                    <w:r>
                                      <w:rPr>
                                        <w:lang w:val="en-US"/>
                                      </w:rPr>
                                      <w:t>i</w:t>
                                    </w:r>
                                    <w:r w:rsidRPr="003F731E">
                                      <w:rPr>
                                        <w:lang w:val="en-US"/>
                                      </w:rPr>
                                      <w:t>zimli sh</w:t>
                                    </w:r>
                                    <w:r>
                                      <w:rPr>
                                        <w:lang w:val="en-US"/>
                                      </w:rPr>
                                      <w:t>i</w:t>
                                    </w:r>
                                    <w:r w:rsidRPr="003F731E">
                                      <w:rPr>
                                        <w:lang w:val="en-US"/>
                                      </w:rPr>
                                      <w:t>na</w:t>
                                    </w:r>
                                  </w:p>
                                </w:txbxContent>
                              </wps:txbx>
                              <wps:bodyPr rot="0" vert="horz" wrap="square" lIns="91440" tIns="45720" rIns="91440" bIns="45720" anchor="t" anchorCtr="0" upright="1">
                                <a:noAutofit/>
                              </wps:bodyPr>
                            </wps:wsp>
                            <wps:wsp>
                              <wps:cNvPr id="447" name="AutoShape 314"/>
                              <wps:cNvCnPr>
                                <a:cxnSpLocks noChangeShapeType="1"/>
                              </wps:cNvCnPr>
                              <wps:spPr bwMode="auto">
                                <a:xfrm>
                                  <a:off x="10650" y="5715"/>
                                  <a:ext cx="0" cy="6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8" name="Rectangle 315"/>
                              <wps:cNvSpPr>
                                <a:spLocks noChangeArrowheads="1"/>
                              </wps:cNvSpPr>
                              <wps:spPr bwMode="auto">
                                <a:xfrm>
                                  <a:off x="10380" y="5070"/>
                                  <a:ext cx="630" cy="735"/>
                                </a:xfrm>
                                <a:prstGeom prst="rect">
                                  <a:avLst/>
                                </a:prstGeom>
                                <a:solidFill>
                                  <a:srgbClr val="FFFFFF"/>
                                </a:solidFill>
                                <a:ln w="9525">
                                  <a:solidFill>
                                    <a:srgbClr val="000000"/>
                                  </a:solidFill>
                                  <a:miter lim="800000"/>
                                  <a:headEnd/>
                                  <a:tailEnd/>
                                </a:ln>
                              </wps:spPr>
                              <wps:txbx>
                                <w:txbxContent>
                                  <w:p w:rsidR="00E25AF5" w:rsidRPr="005B4048" w:rsidRDefault="00E25AF5" w:rsidP="00E25AF5">
                                    <w:pPr>
                                      <w:jc w:val="center"/>
                                      <w:rPr>
                                        <w:sz w:val="20"/>
                                        <w:szCs w:val="20"/>
                                      </w:rPr>
                                    </w:pPr>
                                    <w:r>
                                      <w:rPr>
                                        <w:sz w:val="18"/>
                                        <w:szCs w:val="18"/>
                                        <w:lang w:val="en-US"/>
                                      </w:rPr>
                                      <w:t>Taymer</w:t>
                                    </w:r>
                                  </w:p>
                                </w:txbxContent>
                              </wps:txbx>
                              <wps:bodyPr rot="0" vert="horz" wrap="square" lIns="91440" tIns="45720" rIns="91440" bIns="45720" anchor="t" anchorCtr="0" upright="1">
                                <a:noAutofit/>
                              </wps:bodyPr>
                            </wps:wsp>
                            <wps:wsp>
                              <wps:cNvPr id="449" name="AutoShape 316"/>
                              <wps:cNvCnPr>
                                <a:cxnSpLocks noChangeShapeType="1"/>
                              </wps:cNvCnPr>
                              <wps:spPr bwMode="auto">
                                <a:xfrm flipH="1">
                                  <a:off x="9691" y="7515"/>
                                  <a:ext cx="689"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0" name="AutoShape 317"/>
                              <wps:cNvCnPr>
                                <a:cxnSpLocks noChangeShapeType="1"/>
                              </wps:cNvCnPr>
                              <wps:spPr bwMode="auto">
                                <a:xfrm flipH="1">
                                  <a:off x="10005" y="7516"/>
                                  <a:ext cx="375" cy="2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1" name="AutoShape 318"/>
                              <wps:cNvCnPr>
                                <a:cxnSpLocks noChangeShapeType="1"/>
                              </wps:cNvCnPr>
                              <wps:spPr bwMode="auto">
                                <a:xfrm>
                                  <a:off x="10005" y="7785"/>
                                  <a:ext cx="7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g:wgp>
                  </a:graphicData>
                </a:graphic>
              </wp:inline>
            </w:drawing>
          </mc:Choice>
          <mc:Fallback>
            <w:pict>
              <v:group id="Группа 454" o:spid="_x0000_s1028" style="width:467.75pt;height:407.05pt;mso-position-horizontal-relative:char;mso-position-vertical-relative:line" coordsize="60287,5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">
                <v:shapetype id="_x0000_t202" coordsize="21600,21600" o:spt="202" path="m,l,21600r21600,l21600,xe">
                  <v:stroke joinstyle="miter"/>
                  <v:path gradientshapeok="t" o:connecttype="rect"/>
                </v:shapetype>
                <v:shape id="Надпись 388" o:spid="_x0000_s1029" type="#_x0000_t202" style="position:absolute;left:54972;top:30480;width:5315;height:4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0urMEA&#10;AADcAAAADwAAAGRycy9kb3ducmV2LnhtbERPzW6CQBC+N+k7bKaJl6YstlUpupraxIYr6AOM7AhE&#10;dpawq+DbuwcTj1++/9VmNK24Uu8aywqmUQyCuLS64UrBYb/7SEA4j6yxtUwKbuRgs359WWGq7cA5&#10;XQtfiRDCLkUFtfddKqUrazLoItsRB+5ke4M+wL6SuschhJtWfsbxXBpsODTU2NFfTeW5uBgFp2x4&#10;n/0Mx39/WOTf8y02i6O9KTV5G3+XIDyN/il+uDOt4CsJa8OZcAT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9LqzBAAAA3AAAAA8AAAAAAAAAAAAAAAAAmAIAAGRycy9kb3du&#10;cmV2LnhtbFBLBQYAAAAABAAEAPUAAACGAwAAAAA=&#10;" stroked="f">
                  <v:textbox>
                    <w:txbxContent>
                      <w:p w:rsidR="00E25AF5" w:rsidRPr="00BD43DB" w:rsidRDefault="00E25AF5" w:rsidP="00E25AF5">
                        <w:pPr>
                          <w:shd w:val="clear" w:color="auto" w:fill="FFFFFF"/>
                          <w:rPr>
                            <w:rFonts w:eastAsia="Calibri"/>
                            <w:sz w:val="18"/>
                            <w:szCs w:val="16"/>
                            <w:lang w:val="en-US"/>
                          </w:rPr>
                        </w:pPr>
                        <w:r w:rsidRPr="00BD43DB">
                          <w:rPr>
                            <w:rFonts w:eastAsia="Calibri"/>
                            <w:sz w:val="18"/>
                            <w:szCs w:val="16"/>
                            <w:lang w:val="en-US"/>
                          </w:rPr>
                          <w:t>Aloqa kanali</w:t>
                        </w:r>
                      </w:p>
                    </w:txbxContent>
                  </v:textbox>
                </v:shape>
                <v:group id="Группа 394" o:spid="_x0000_s1030" style="position:absolute;width:59245;height:52463" coordorigin="1680,2997" coordsize="9330,7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FnOcUAAADcAAAADwAAAGRycy9kb3ducmV2LnhtbESPQWvCQBSE7wX/w/IE&#10;b7qJWrHRVURUPEihWii9PbLPJJh9G7JrEv+9WxB6HGbmG2a57kwpGqpdYVlBPIpAEKdWF5wp+L7s&#10;h3MQziNrLC2Tggc5WK96b0tMtG35i5qzz0SAsEtQQe59lUjp0pwMupGtiIN3tbVBH2SdSV1jG+Cm&#10;lOMomkmDBYeFHCva5pTeznej4NBiu5nEu+Z0u24fv5f3z59TTEoN+t1mAcJT5//Dr/ZRK5h8TO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ExZznFAAAA3AAA&#10;AA8AAAAAAAAAAAAAAAAAqgIAAGRycy9kb3ducmV2LnhtbFBLBQYAAAAABAAEAPoAAACcAwAAAAA=&#10;">
                  <v:shapetype id="_x0000_t32" coordsize="21600,21600" o:spt="32" o:oned="t" path="m,l21600,21600e" filled="f">
                    <v:path arrowok="t" fillok="f" o:connecttype="none"/>
                    <o:lock v:ext="edit" shapetype="t"/>
                  </v:shapetype>
                  <v:shape id="AutoShape 276" o:spid="_x0000_s1031" type="#_x0000_t32" style="position:absolute;left:2940;top:3792;width:0;height:1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HaPcYAAADcAAAADwAAAGRycy9kb3ducmV2LnhtbESPQWsCMRSE7wX/Q3iCl1KzWpR2a5RV&#10;EKrgQW3vr5vXTXDzsm6ibv+9KRR6HGbmG2a26FwtrtQG61nBaJiBIC69tlwp+Diun15AhIissfZM&#10;Cn4owGLee5hhrv2N93Q9xEokCIccFZgYm1zKUBpyGIa+IU7et28dxiTbSuoWbwnuajnOsql0aDkt&#10;GGxoZag8HS5OwW4zWhZfxm62+7PdTdZFfakeP5Ua9LviDUSkLv6H/9rvWsHz6wR+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2j3GAAAA3AAAAA8AAAAAAAAA&#10;AAAAAAAAoQIAAGRycy9kb3ducmV2LnhtbFBLBQYAAAAABAAEAPkAAACUAwAAAAA=&#10;"/>
                  <v:group id="Group 277" o:spid="_x0000_s1032" style="position:absolute;left:1680;top:2997;width:9330;height:7095" coordorigin="1680,2997" coordsize="9330,7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q9c1cUAAADcAAAADwAAAGRycy9kb3ducmV2LnhtbESPQYvCMBSE78L+h/CE&#10;vWnaFcWtRhFxlz2IoC6It0fzbIvNS2liW/+9EQSPw8x8w8yXnSlFQ7UrLCuIhxEI4tTqgjMF/8ef&#10;wRSE88gaS8uk4E4OlouP3hwTbVveU3PwmQgQdgkqyL2vEildmpNBN7QVcfAutjbog6wzqWtsA9yU&#10;8iuKJtJgwWEhx4rWOaXXw80o+G2xXY3iTbO9Xtb383G8O21jUuqz361mIDx1/h1+tf+0gtH3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6vXNXFAAAA3AAA&#10;AA8AAAAAAAAAAAAAAAAAqgIAAGRycy9kb3ducmV2LnhtbFBLBQYAAAAABAAEAPoAAACcAwAAAAA=&#10;">
                    <v:shape id="AutoShape 278" o:spid="_x0000_s1033" type="#_x0000_t32" style="position:absolute;left:4110;top:6585;width:31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5husUAAADcAAAADwAAAGRycy9kb3ducmV2LnhtbESPQWvCQBSE70L/w/IEL6KbWKiaukop&#10;FMRDoTEHj4/d1ySYfZvubmP8991CocdhZr5hdofRdmIgH1rHCvJlBoJYO9NyraA6vy02IEJENtg5&#10;JgV3CnDYP0x2WBh34w8ayliLBOFQoIImxr6QMuiGLIal64mT9+m8xZikr6XxeEtw28lVlj1Jiy2n&#10;hQZ7em1IX8tvq6A9Ve/VMP+KXm9O+cXn4XzptFKz6fjyDCLSGP/Df+2jUfC4XcPvmXQ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K5husUAAADcAAAADwAAAAAAAAAA&#10;AAAAAAChAgAAZHJzL2Rvd25yZXYueG1sUEsFBgAAAAAEAAQA+QAAAJMDAAAAAA==&#10;"/>
                    <v:group id="Group 279" o:spid="_x0000_s1034" style="position:absolute;left:1680;top:2997;width:9330;height:7095" coordorigin="1680,2997" coordsize="9330,7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rect id="Rectangle 280" o:spid="_x0000_s1035" style="position:absolute;left:7425;top:3912;width:2850;height:1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stacMA&#10;AADcAAAADwAAAGRycy9kb3ducmV2LnhtbESPQYvCMBSE7wv+h/AEb2uqgthqFHFx0aPWy96ezbOt&#10;Ni+liVr99UYQ9jjMzDfMbNGaStyocaVlBYN+BII4s7rkXMEhXX9PQDiPrLGyTAoe5GAx73zNMNH2&#10;zju67X0uAoRdggoK7+tESpcVZND1bU0cvJNtDPogm1zqBu8Bbio5jKKxNFhyWCiwplVB2WV/NQqO&#10;5fCAz136G5l4PfLbNj1f/36U6nXb5RSEp9b/hz/tjVYwimN4nwlH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stacMAAADcAAAADwAAAAAAAAAAAAAAAACYAgAAZHJzL2Rv&#10;d25yZXYueG1sUEsFBgAAAAAEAAQA9QAAAIgDAAAAAA==&#10;">
                        <v:textbox>
                          <w:txbxContent>
                            <w:p w:rsidR="00E25AF5" w:rsidRPr="003F731E" w:rsidRDefault="00E25AF5" w:rsidP="00E25AF5">
                              <w:pPr>
                                <w:jc w:val="center"/>
                                <w:rPr>
                                  <w:lang w:val="en-US"/>
                                </w:rPr>
                              </w:pPr>
                              <w:r w:rsidRPr="003F731E">
                                <w:rPr>
                                  <w:lang w:val="en-US"/>
                                </w:rPr>
                                <w:t>Tashqi xotira</w:t>
                              </w:r>
                            </w:p>
                          </w:txbxContent>
                        </v:textbox>
                      </v:rect>
                      <v:rect id="Rectangle 281" o:spid="_x0000_s1036" style="position:absolute;left:4425;top:3942;width:2865;height:1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HcFsEA&#10;AADcAAAADwAAAGRycy9kb3ducmV2LnhtbERPu27CMBTdK/EP1kViKzYPVZBiEAKBYISwsN3Gt0lK&#10;fB3FBgJfj4dKjEfnPVu0thI3anzpWMOgr0AQZ86UnGs4pZvPCQgfkA1WjknDgzws5p2PGSbG3flA&#10;t2PIRQxhn6CGIoQ6kdJnBVn0fVcTR+7XNRZDhE0uTYP3GG4rOVTqS1osOTYUWNOqoOxyvFoNP+Xw&#10;hM9DulV2uhmFfZv+Xc9rrXvddvkNIlAb3uJ/985oGKs4P56JR0D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B3BbBAAAA3AAAAA8AAAAAAAAAAAAAAAAAmAIAAGRycy9kb3du&#10;cmV2LnhtbFBLBQYAAAAABAAEAPUAAACGAwAAAAA=&#10;">
                        <v:textbox>
                          <w:txbxContent>
                            <w:p w:rsidR="00E25AF5" w:rsidRPr="007E5311" w:rsidRDefault="00E25AF5" w:rsidP="00E25AF5">
                              <w:pPr>
                                <w:jc w:val="center"/>
                                <w:rPr>
                                  <w:lang w:val="en-US"/>
                                </w:rPr>
                              </w:pPr>
                              <w:r w:rsidRPr="007E5311">
                                <w:rPr>
                                  <w:lang w:val="en-US"/>
                                </w:rPr>
                                <w:t>Asosiy xotira</w:t>
                              </w:r>
                            </w:p>
                          </w:txbxContent>
                        </v:textbox>
                      </v:rect>
                      <v:rect id="Rectangle 282" o:spid="_x0000_s1037" style="position:absolute;left:1680;top:2997;width:2745;height:7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15jcUA&#10;AADcAAAADwAAAGRycy9kb3ducmV2LnhtbESPQWvCQBSE74L/YXmCN91VS2mjmyCKpT1qcuntmX1N&#10;UrNvQ3bVtL++Wyj0OMzMN8wmG2wrbtT7xrGGxVyBIC6dabjSUOSH2RMIH5ANto5Jwxd5yNLxaIOJ&#10;cXc+0u0UKhEh7BPUUIfQJVL6siaLfu464uh9uN5iiLKvpOnxHuG2lUulHqXFhuNCjR3taiovp6vV&#10;cG6WBX4f8xdlnw+r8Dbkn9f3vdbTybBdgwg0hP/wX/vVaHhQC/g9E4+AT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jXmNxQAAANwAAAAPAAAAAAAAAAAAAAAAAJgCAABkcnMv&#10;ZG93bnJldi54bWxQSwUGAAAAAAQABAD1AAAAigMAAAAA&#10;">
                        <v:textbox>
                          <w:txbxContent>
                            <w:p w:rsidR="00E25AF5" w:rsidRPr="00BA2708" w:rsidRDefault="00E25AF5" w:rsidP="00E25AF5">
                              <w:pPr>
                                <w:jc w:val="center"/>
                                <w:rPr>
                                  <w:szCs w:val="28"/>
                                  <w:lang w:val="en-US"/>
                                </w:rPr>
                              </w:pPr>
                              <w:r w:rsidRPr="00BA2708">
                                <w:rPr>
                                  <w:szCs w:val="28"/>
                                  <w:lang w:val="en-US"/>
                                </w:rPr>
                                <w:t>Matematik soprotsessor</w:t>
                              </w:r>
                            </w:p>
                          </w:txbxContent>
                        </v:textbox>
                      </v:rect>
                      <v:rect id="Rectangle 283" o:spid="_x0000_s1038" style="position:absolute;left:1800;top:3912;width:2310;height:4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n+sUA&#10;AADcAAAADwAAAGRycy9kb3ducmV2LnhtbESPQWvCQBSE7wX/w/KE3uquqZQ2zUZEsdijxktvr9nX&#10;JJp9G7Krpv56t1DwOMzMN0w2H2wrztT7xrGG6USBIC6dabjSsC/WT68gfEA22DomDb/kYZ6PHjJM&#10;jbvwls67UIkIYZ+ihjqELpXSlzVZ9BPXEUfvx/UWQ5R9JU2Plwi3rUyUepEWG44LNXa0rKk87k5W&#10;w3eT7PG6LT6UfVs/h8+hOJy+Vlo/jofFO4hAQ7iH/9sbo2GmEv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X+f6xQAAANwAAAAPAAAAAAAAAAAAAAAAAJgCAABkcnMv&#10;ZG93bnJldi54bWxQSwUGAAAAAAQABAD1AAAAigMAAAAA&#10;">
                        <v:textbox>
                          <w:txbxContent>
                            <w:p w:rsidR="00E25AF5" w:rsidRPr="00BA2708" w:rsidRDefault="00E25AF5" w:rsidP="00E25AF5">
                              <w:pPr>
                                <w:jc w:val="center"/>
                                <w:rPr>
                                  <w:lang w:val="en-US"/>
                                </w:rPr>
                              </w:pPr>
                              <w:r w:rsidRPr="00BA2708">
                                <w:rPr>
                                  <w:lang w:val="en-US"/>
                                </w:rPr>
                                <w:t>Mikroprotsessor</w:t>
                              </w:r>
                            </w:p>
                          </w:txbxContent>
                        </v:textbox>
                      </v:rect>
                      <v:rect id="Rectangle 284" o:spid="_x0000_s1039" style="position:absolute;left:1800;top:4392;width:1410;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NCYcQA&#10;AADcAAAADwAAAGRycy9kb3ducmV2LnhtbESPQWsCMRSE7wX/Q3iCt5pUS9HVKKIo9ajrxdtz89xd&#10;u3lZNlHX/vpGKHgcZuYbZjpvbSVu1PjSsYaPvgJBnDlTcq7hkK7fRyB8QDZYOSYND/Iwn3XeppgY&#10;d+cd3fYhFxHCPkENRQh1IqXPCrLo+64mjt7ZNRZDlE0uTYP3CLeVHCj1JS2WHBcKrGlZUPazv1oN&#10;p3JwwN9dulF2vB6GbZterseV1r1uu5iACNSGV/i//W00fKohPM/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TQmHEAAAA3AAAAA8AAAAAAAAAAAAAAAAAmAIAAGRycy9k&#10;b3ducmV2LnhtbFBLBQYAAAAABAAEAPUAAACJAwAAAAA=&#10;">
                        <v:textbox>
                          <w:txbxContent>
                            <w:p w:rsidR="00E25AF5" w:rsidRPr="00BA2708" w:rsidRDefault="00E25AF5" w:rsidP="00E25AF5">
                              <w:pPr>
                                <w:jc w:val="center"/>
                                <w:rPr>
                                  <w:sz w:val="20"/>
                                  <w:szCs w:val="20"/>
                                  <w:lang w:val="en-US"/>
                                </w:rPr>
                              </w:pPr>
                              <w:r w:rsidRPr="00BA2708">
                                <w:rPr>
                                  <w:sz w:val="20"/>
                                  <w:szCs w:val="20"/>
                                  <w:lang w:val="en-US"/>
                                </w:rPr>
                                <w:t>Arifmetik, matematik moslama</w:t>
                              </w:r>
                            </w:p>
                          </w:txbxContent>
                        </v:textbox>
                      </v:rect>
                      <v:rect id="Rectangle 285" o:spid="_x0000_s1040" style="position:absolute;left:1800;top:5715;width:1410;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raFcQA&#10;AADcAAAADwAAAGRycy9kb3ducmV2LnhtbESPQWsCMRSE74X+h/AK3mpSlaKrUUpF0aOuF2/PzXN3&#10;7eZl2URd/fVGKHgcZuYbZjJrbSUu1PjSsYavrgJBnDlTcq5hly4+hyB8QDZYOSYNN/Iwm76/TTAx&#10;7sobumxDLiKEfYIaihDqREqfFWTRd11NHL2jayyGKJtcmgavEW4r2VPqW1osOS4UWNNvQdnf9mw1&#10;HMreDu+bdKnsaNEP6zY9nfdzrTsf7c8YRKA2vML/7ZXRMFADeJ6JR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62hXEAAAA3AAAAA8AAAAAAAAAAAAAAAAAmAIAAGRycy9k&#10;b3ducmV2LnhtbFBLBQYAAAAABAAEAPUAAACJAwAAAAA=&#10;">
                        <v:textbox>
                          <w:txbxContent>
                            <w:p w:rsidR="00E25AF5" w:rsidRPr="005B4048" w:rsidRDefault="00E25AF5" w:rsidP="00E25AF5">
                              <w:pPr>
                                <w:jc w:val="center"/>
                                <w:rPr>
                                  <w:sz w:val="20"/>
                                  <w:szCs w:val="20"/>
                                </w:rPr>
                              </w:pPr>
                              <w:r w:rsidRPr="005B4048">
                                <w:rPr>
                                  <w:sz w:val="20"/>
                                  <w:szCs w:val="20"/>
                                  <w:lang w:val="en-US"/>
                                </w:rPr>
                                <w:t>Mikroprotsessor xotirasi</w:t>
                              </w:r>
                            </w:p>
                          </w:txbxContent>
                        </v:textbox>
                      </v:rect>
                      <v:rect id="Rectangle 286" o:spid="_x0000_s1041" style="position:absolute;left:1800;top:7089;width:1410;height: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Z/jsUA&#10;AADcAAAADwAAAGRycy9kb3ducmV2LnhtbESPzW7CMBCE70i8g7VIvYEN/VEbYhCiomqPEC69LfGS&#10;BOJ1FJuQ9ukxUqUeRzPzjSZd9rYWHbW+cqxhOlEgiHNnKi407LPN+BWED8gGa8ek4Yc8LBfDQYqJ&#10;cVfeUrcLhYgQ9glqKENoEil9XpJFP3ENcfSOrrUYomwLaVq8Rrit5UypF2mx4rhQYkPrkvLz7mI1&#10;HKrZHn+32Yeyb5vH8NVnp8v3u9YPo341BxGoD//hv/an0fCknuF+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tn+OxQAAANwAAAAPAAAAAAAAAAAAAAAAAJgCAABkcnMv&#10;ZG93bnJldi54bWxQSwUGAAAAAAQABAD1AAAAigMAAAAA&#10;">
                        <v:textbox>
                          <w:txbxContent>
                            <w:p w:rsidR="00E25AF5" w:rsidRPr="00BD43DB" w:rsidRDefault="00E25AF5" w:rsidP="00E25AF5">
                              <w:pPr>
                                <w:jc w:val="center"/>
                                <w:rPr>
                                  <w:lang w:val="en-US"/>
                                </w:rPr>
                              </w:pPr>
                              <w:r w:rsidRPr="00BD43DB">
                                <w:rPr>
                                  <w:lang w:val="en-US"/>
                                </w:rPr>
                                <w:t>Boshqarish qurilmasi</w:t>
                              </w:r>
                              <w:r>
                                <w:rPr>
                                  <w:lang w:val="en-US"/>
                                </w:rPr>
                                <w:t xml:space="preserve"> </w:t>
                              </w:r>
                            </w:p>
                          </w:txbxContent>
                        </v:textbox>
                      </v:rect>
                      <v:rect id="Rectangle 287" o:spid="_x0000_s1042" style="position:absolute;left:3345;top:4392;width:600;height:3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lZPsYA&#10;AADcAAAADwAAAGRycy9kb3ducmV2LnhtbESPQWsCMRSE74L/IbyCF6lZrUi7NYoUBKUqrQqlt8fm&#10;dbO4edluoq7/3giCx2FmvmHG08aW4kS1Lxwr6PcSEMSZ0wXnCva7+fMrCB+QNZaOScGFPEwn7dYY&#10;U+3O/E2nbchFhLBPUYEJoUql9Jkhi77nKuLo/bnaYoiyzqWu8RzhtpSDJBlJiwXHBYMVfRjKDtuj&#10;VcC7/fL37WVz/PyZdb9M91+vwmGtVOepmb2DCNSER/jeXmgFw2QEtzPxCMjJ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5lZPsYAAADcAAAADwAAAAAAAAAAAAAAAACYAgAAZHJz&#10;L2Rvd25yZXYueG1sUEsFBgAAAAAEAAQA9QAAAIsDAAAAAA==&#10;">
                        <v:shadow on="t" offset="1pt,1pt"/>
                        <v:textbox style="layout-flow:vertical;mso-layout-flow-alt:bottom-to-top">
                          <w:txbxContent>
                            <w:p w:rsidR="00E25AF5" w:rsidRPr="00831A50" w:rsidRDefault="00E25AF5" w:rsidP="00E25AF5">
                              <w:pPr>
                                <w:spacing w:line="360" w:lineRule="auto"/>
                                <w:jc w:val="center"/>
                                <w:rPr>
                                  <w:lang w:val="en-US"/>
                                </w:rPr>
                              </w:pPr>
                              <w:r w:rsidRPr="00831A50">
                                <w:rPr>
                                  <w:lang w:val="en-US"/>
                                </w:rPr>
                                <w:t>Interfeysli tizim</w:t>
                              </w:r>
                            </w:p>
                          </w:txbxContent>
                        </v:textbox>
                      </v:rect>
                      <v:rect id="Rectangle 288" o:spid="_x0000_s1043" style="position:absolute;left:3345;top:9463;width:1545;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EYsUA&#10;AADcAAAADwAAAGRycy9kb3ducmV2LnhtbESPzW7CMBCE70i8g7VIvYENrfoTYhCiomqPEC69LfGS&#10;BOJ1FJuQ9ukxUqUeRzPzjSZd9rYWHbW+cqxhOlEgiHNnKi407LPN+BWED8gGa8ek4Yc8LBfDQYqJ&#10;cVfeUrcLhYgQ9glqKENoEil9XpJFP3ENcfSOrrUYomwLaVq8Rrit5UypZ2mx4rhQYkPrkvLz7mI1&#10;HKrZHn+32Yeyb5vH8NVnp8v3u9YPo341BxGoD//hv/an0fCkXu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KERixQAAANwAAAAPAAAAAAAAAAAAAAAAAJgCAABkcnMv&#10;ZG93bnJldi54bWxQSwUGAAAAAAQABAD1AAAAigMAAAAA&#10;">
                        <v:textbox>
                          <w:txbxContent>
                            <w:p w:rsidR="00E25AF5" w:rsidRPr="00831A50" w:rsidRDefault="00E25AF5" w:rsidP="00E25AF5">
                              <w:pPr>
                                <w:jc w:val="center"/>
                                <w:rPr>
                                  <w:lang w:val="en-US"/>
                                </w:rPr>
                              </w:pPr>
                              <w:r w:rsidRPr="00831A50">
                                <w:rPr>
                                  <w:lang w:val="en-US"/>
                                </w:rPr>
                                <w:t>Klaviatura</w:t>
                              </w:r>
                            </w:p>
                          </w:txbxContent>
                        </v:textbox>
                      </v:rect>
                      <v:rect id="Rectangle 289" o:spid="_x0000_s1044" style="position:absolute;left:4590;top:4275;width:1125;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fQEMEA&#10;AADcAAAADwAAAGRycy9kb3ducmV2LnhtbERPu27CMBTdK/EP1kViKzYPVZBiEAKBYISwsN3Gt0lK&#10;fB3FBgJfj4dKjEfnPVu0thI3anzpWMOgr0AQZ86UnGs4pZvPCQgfkA1WjknDgzws5p2PGSbG3flA&#10;t2PIRQxhn6CGIoQ6kdJnBVn0fVcTR+7XNRZDhE0uTYP3GG4rOVTqS1osOTYUWNOqoOxyvFoNP+Xw&#10;hM9DulV2uhmFfZv+Xc9rrXvddvkNIlAb3uJ/985oGKu4Np6JR0D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30BDBAAAA3AAAAA8AAAAAAAAAAAAAAAAAmAIAAGRycy9kb3du&#10;cmV2LnhtbFBLBQYAAAAABAAEAPUAAACGAwAAAAA=&#10;">
                        <v:textbox>
                          <w:txbxContent>
                            <w:p w:rsidR="00E25AF5" w:rsidRPr="005B4048" w:rsidRDefault="00E25AF5" w:rsidP="00E25AF5">
                              <w:pPr>
                                <w:jc w:val="center"/>
                                <w:rPr>
                                  <w:sz w:val="18"/>
                                  <w:szCs w:val="18"/>
                                  <w:lang w:val="en-US"/>
                                </w:rPr>
                              </w:pPr>
                              <w:r w:rsidRPr="005B4048">
                                <w:rPr>
                                  <w:sz w:val="18"/>
                                  <w:szCs w:val="18"/>
                                  <w:lang w:val="en-US"/>
                                </w:rPr>
                                <w:t>Doimiy xotira moslamasi</w:t>
                              </w:r>
                            </w:p>
                          </w:txbxContent>
                        </v:textbox>
                      </v:rect>
                      <v:rect id="Rectangle 290" o:spid="_x0000_s1045" style="position:absolute;left:5925;top:4275;width:1125;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t1i8QA&#10;AADcAAAADwAAAGRycy9kb3ducmV2LnhtbESPQWsCMRSE70L/Q3gFb5pURXQ1SmlR9KjrpbfXzXN3&#10;283Lsom6+uuNIHgcZuYbZr5sbSXO1PjSsYaPvgJBnDlTcq7hkK56ExA+IBusHJOGK3lYLt46c0yM&#10;u/COzvuQiwhhn6CGIoQ6kdJnBVn0fVcTR+/oGoshyiaXpsFLhNtKDpQaS4slx4UCa/oqKPvfn6yG&#10;33JwwNsuXSs7XQ3Dtk3/Tj/fWnff288ZiEBteIWf7Y3RMFJTeJyJR0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7dYvEAAAA3AAAAA8AAAAAAAAAAAAAAAAAmAIAAGRycy9k&#10;b3ducmV2LnhtbFBLBQYAAAAABAAEAPUAAACJAwAAAAA=&#10;">
                        <v:textbox>
                          <w:txbxContent>
                            <w:p w:rsidR="00E25AF5" w:rsidRPr="005B4048" w:rsidRDefault="00E25AF5" w:rsidP="00E25AF5">
                              <w:pPr>
                                <w:jc w:val="center"/>
                                <w:rPr>
                                  <w:sz w:val="18"/>
                                  <w:szCs w:val="18"/>
                                  <w:lang w:val="en-US"/>
                                </w:rPr>
                              </w:pPr>
                              <w:r w:rsidRPr="005B4048">
                                <w:rPr>
                                  <w:sz w:val="18"/>
                                  <w:szCs w:val="18"/>
                                  <w:lang w:val="en-US"/>
                                </w:rPr>
                                <w:t>Tezkor xotira moslamasi</w:t>
                              </w:r>
                            </w:p>
                          </w:txbxContent>
                        </v:textbox>
                      </v:rect>
                      <v:rect id="Rectangle 291" o:spid="_x0000_s1046" style="position:absolute;left:8730;top:4275;width:1365;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Ky8IA&#10;AADcAAAADwAAAGRycy9kb3ducmV2LnhtbERPTW+CQBC9m/gfNmPSmy7SxrTIYowNTXtUvPQ2ZUeg&#10;ZWcJuyDtr+8eTDy+vO90N5lWjNS7xrKC9SoCQVxa3XCl4Fzky2cQziNrbC2Tgl9ysMvmsxQTba98&#10;pPHkKxFC2CWooPa+S6R0ZU0G3cp2xIG72N6gD7CvpO7xGsJNK+Mo2kiDDYeGGjs61FT+nAaj4KuJ&#10;z/h3LN4i85I/+o+p+B4+X5V6WEz7LQhPk7+Lb+53reBpHeaHM+EI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GErLwgAAANwAAAAPAAAAAAAAAAAAAAAAAJgCAABkcnMvZG93&#10;bnJldi54bWxQSwUGAAAAAAQABAD1AAAAhwMAAAAA&#10;">
                        <v:textbox>
                          <w:txbxContent>
                            <w:p w:rsidR="00E25AF5" w:rsidRPr="005B4048" w:rsidRDefault="00E25AF5" w:rsidP="00E25AF5">
                              <w:pPr>
                                <w:jc w:val="center"/>
                                <w:rPr>
                                  <w:sz w:val="18"/>
                                  <w:szCs w:val="18"/>
                                  <w:lang w:val="en-US"/>
                                </w:rPr>
                              </w:pPr>
                              <w:r w:rsidRPr="005B4048">
                                <w:rPr>
                                  <w:sz w:val="18"/>
                                  <w:szCs w:val="18"/>
                                  <w:lang w:val="en-US"/>
                                </w:rPr>
                                <w:t xml:space="preserve">Magnitli </w:t>
                              </w:r>
                              <w:r>
                                <w:rPr>
                                  <w:sz w:val="18"/>
                                  <w:szCs w:val="18"/>
                                  <w:lang w:val="en-US"/>
                                </w:rPr>
                                <w:t>a</w:t>
                              </w:r>
                              <w:r w:rsidRPr="005B4048">
                                <w:rPr>
                                  <w:sz w:val="18"/>
                                  <w:szCs w:val="18"/>
                                  <w:lang w:val="en-US"/>
                                </w:rPr>
                                <w:t xml:space="preserve">xborot tashuvchi </w:t>
                              </w:r>
                            </w:p>
                          </w:txbxContent>
                        </v:textbox>
                      </v:rect>
                      <v:rect id="Rectangle 292" o:spid="_x0000_s1047" style="position:absolute;left:7605;top:4275;width:930;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TvUMUA&#10;AADcAAAADwAAAGRycy9kb3ducmV2LnhtbESPQWvCQBSE7wX/w/IEb80msUhNXYO0WNqjJhdvr9nX&#10;JDX7NmRXTf31bkHocZiZb5hVPppOnGlwrWUFSRSDIK6sbrlWUBbbx2cQziNr7CyTgl9ykK8nDyvM&#10;tL3wjs57X4sAYZehgsb7PpPSVQ0ZdJHtiYP3bQeDPsihlnrAS4CbTqZxvJAGWw4LDfb02lB13J+M&#10;gq82LfG6K95js9zO/edY/JwOb0rNpuPmBYSn0f+H7+0PreApSeDvTDgCc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VO9QxQAAANwAAAAPAAAAAAAAAAAAAAAAAJgCAABkcnMv&#10;ZG93bnJldi54bWxQSwUGAAAAAAQABAD1AAAAigMAAAAA&#10;">
                        <v:textbox>
                          <w:txbxContent>
                            <w:p w:rsidR="00E25AF5" w:rsidRPr="005B4048" w:rsidRDefault="00E25AF5" w:rsidP="00E25AF5">
                              <w:pPr>
                                <w:jc w:val="center"/>
                                <w:rPr>
                                  <w:sz w:val="20"/>
                                  <w:szCs w:val="20"/>
                                  <w:lang w:val="en-US"/>
                                </w:rPr>
                              </w:pPr>
                              <w:r w:rsidRPr="005B4048">
                                <w:rPr>
                                  <w:sz w:val="20"/>
                                  <w:szCs w:val="20"/>
                                  <w:lang w:val="en-US"/>
                                </w:rPr>
                                <w:t>Vin</w:t>
                              </w:r>
                              <w:r>
                                <w:rPr>
                                  <w:sz w:val="20"/>
                                  <w:szCs w:val="20"/>
                                  <w:lang w:val="en-US"/>
                                </w:rPr>
                                <w:t>-</w:t>
                              </w:r>
                              <w:r w:rsidRPr="005B4048">
                                <w:rPr>
                                  <w:sz w:val="20"/>
                                  <w:szCs w:val="20"/>
                                  <w:lang w:val="en-US"/>
                                </w:rPr>
                                <w:t>chestr</w:t>
                              </w:r>
                            </w:p>
                          </w:txbxContent>
                        </v:textbox>
                      </v:rect>
                      <v:rect id="Rectangle 293" o:spid="_x0000_s1048" style="position:absolute;left:7155;top:7197;width:1200;height:6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ZxJ8UA&#10;AADcAAAADwAAAGRycy9kb3ducmV2LnhtbESPQWvCQBSE74L/YXmF3nRjKqVNXUWUiD0m8dLba/Y1&#10;SZt9G7Ibjf56t1DocZiZb5jVZjStOFPvGssKFvMIBHFpdcOVglORzl5AOI+ssbVMCq7kYLOeTlaY&#10;aHvhjM65r0SAsEtQQe19l0jpypoMurntiIP3ZXuDPsi+krrHS4CbVsZR9CwNNhwWauxoV1P5kw9G&#10;wWcTn/CWFYfIvKZP/n0svoePvVKPD+P2DYSn0f+H/9pHrWC5i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hnEnxQAAANwAAAAPAAAAAAAAAAAAAAAAAJgCAABkcnMv&#10;ZG93bnJldi54bWxQSwUGAAAAAAQABAD1AAAAigMAAAAA&#10;">
                        <v:textbox>
                          <w:txbxContent>
                            <w:p w:rsidR="00E25AF5" w:rsidRPr="003F731E" w:rsidRDefault="00E25AF5" w:rsidP="00E25AF5">
                              <w:pPr>
                                <w:jc w:val="center"/>
                                <w:rPr>
                                  <w:lang w:val="en-US"/>
                                </w:rPr>
                              </w:pPr>
                              <w:r w:rsidRPr="003F731E">
                                <w:rPr>
                                  <w:lang w:val="en-US"/>
                                </w:rPr>
                                <w:t>Elekrt manbayi</w:t>
                              </w:r>
                            </w:p>
                          </w:txbxContent>
                        </v:textbox>
                      </v:rect>
                      <v:rect id="Rectangle 294" o:spid="_x0000_s1049" style="position:absolute;left:8490;top:7167;width:1200;height: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0YAsUA&#10;AADcAAAADwAAAGRycy9kb3ducmV2LnhtbESPQWvCQBSE70L/w/IKvenGtLQ1ZiNisdijJhdvz+xr&#10;kpp9G7Krpv56Vyj0OMzMN0y6GEwrztS7xrKC6SQCQVxa3XCloMjX43cQziNrbC2Tgl9ysMgeRikm&#10;2l54S+edr0SAsEtQQe19l0jpypoMuontiIP3bXuDPsi+krrHS4CbVsZR9CoNNhwWauxoVVN53J2M&#10;gkMTF3jd5p+Rma2f/deQ/5z2H0o9PQ7LOQhPg/8P/7U3WsFL/Ab3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nRgCxQAAANwAAAAPAAAAAAAAAAAAAAAAAJgCAABkcnMv&#10;ZG93bnJldi54bWxQSwUGAAAAAAQABAD1AAAAigMAAAAA&#10;">
                        <v:textbox>
                          <w:txbxContent>
                            <w:p w:rsidR="00E25AF5" w:rsidRPr="003F731E" w:rsidRDefault="00E25AF5" w:rsidP="00E25AF5">
                              <w:pPr>
                                <w:jc w:val="center"/>
                                <w:rPr>
                                  <w:lang w:val="en-US"/>
                                </w:rPr>
                              </w:pPr>
                              <w:r w:rsidRPr="00091B0E">
                                <w:rPr>
                                  <w:lang w:val="en-US"/>
                                </w:rPr>
                                <w:t xml:space="preserve">Tur </w:t>
                              </w:r>
                              <w:r w:rsidRPr="003F731E">
                                <w:rPr>
                                  <w:lang w:val="en-US"/>
                                </w:rPr>
                                <w:t>adapter</w:t>
                              </w:r>
                              <w:r>
                                <w:rPr>
                                  <w:lang w:val="en-US"/>
                                </w:rPr>
                                <w:t>i</w:t>
                              </w:r>
                            </w:p>
                          </w:txbxContent>
                        </v:textbox>
                      </v:rect>
                      <v:shape id="AutoShape 295" o:spid="_x0000_s1050" type="#_x0000_t32" style="position:absolute;left:2355;top:8547;width:0;height:5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VxIcIAAADcAAAADwAAAGRycy9kb3ducmV2LnhtbERPy2oCMRTdC/2HcIVuRDNKKzIaZVoQ&#10;asGFr/11cp0EJzfTSdTp3zeLgsvDeS9WnavFndpgPSsYjzIQxKXXlisFx8N6OAMRIrLG2jMp+KUA&#10;q+VLb4G59g/e0X0fK5FCOOSowMTY5FKG0pDDMPINceIuvnUYE2wrqVt8pHBXy0mWTaVDy6nBYEOf&#10;hsrr/uYUbDfjj+Js7OZ792O37+uivlWDk1Kv/a6Yg4jUxaf43/2lFbxN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sVxIcIAAADcAAAADwAAAAAAAAAAAAAA&#10;AAChAgAAZHJzL2Rvd25yZXYueG1sUEsFBgAAAAAEAAQA+QAAAJADAAAAAA==&#10;"/>
                      <v:shape id="AutoShape 296" o:spid="_x0000_s1051" type="#_x0000_t32" style="position:absolute;left:5160;top:5262;width:0;height:1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nUusYAAADcAAAADwAAAGRycy9kb3ducmV2LnhtbESPT2sCMRTE74V+h/CEXopmFSt2Ncq2&#10;INSCB//dXzfPTXDzst1EXb99Uyj0OMzMb5j5snO1uFIbrGcFw0EGgrj02nKl4LBf9acgQkTWWHsm&#10;BXcKsFw8Pswx1/7GW7ruYiUShEOOCkyMTS5lKA05DAPfECfv5FuHMcm2krrFW4K7Wo6ybCIdWk4L&#10;Bht6N1SedxenYLMevhVfxq4/t99287Iq6kv1fFTqqdcVMxCRuvgf/mt/aAXj0Sv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2J1LrGAAAA3AAAAA8AAAAAAAAA&#10;AAAAAAAAoQIAAGRycy9kb3ducmV2LnhtbFBLBQYAAAAABAAEAPkAAACUAwAAAAA=&#10;"/>
                      <v:shape id="AutoShape 297" o:spid="_x0000_s1052" type="#_x0000_t32" style="position:absolute;left:6495;top:5262;width:0;height:1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rr+sMAAADcAAAADwAAAGRycy9kb3ducmV2LnhtbERPy2oCMRTdF/oP4RbcFM2orZTRKKMg&#10;aMGFj+6vk9tJ6ORmnEQd/75ZFLo8nPds0bla3KgN1rOC4SADQVx6bblScDqu+x8gQkTWWHsmBQ8K&#10;sJg/P80w1/7Oe7odYiVSCIccFZgYm1zKUBpyGAa+IU7ct28dxgTbSuoW7ync1XKUZRPp0HJqMNjQ&#10;ylD5c7g6BbvtcFmcjd1+7i92974u6mv1+qVU76UrpiAidfFf/OfeaAVv4zQ/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q6/rDAAAA3AAAAA8AAAAAAAAAAAAA&#10;AAAAoQIAAGRycy9kb3ducmV2LnhtbFBLBQYAAAAABAAEAPkAAACRAwAAAAA=&#10;"/>
                      <v:shape id="AutoShape 298" o:spid="_x0000_s1053" type="#_x0000_t32" style="position:absolute;left:8025;top:5262;width:0;height:1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ZOYcYAAADcAAAADwAAAGRycy9kb3ducmV2LnhtbESPT2sCMRTE74V+h/AKvRTNrm1FtkbZ&#10;CkItePDf/XXzugndvGw3Ubff3ghCj8PM/IaZznvXiBN1wXpWkA8zEMSV15ZrBfvdcjABESKyxsYz&#10;KfijAPPZ/d0UC+3PvKHTNtYiQTgUqMDE2BZShsqQwzD0LXHyvn3nMCbZ1VJ3eE5w18hRlo2lQ8tp&#10;wWBLC0PVz/boFKxX+Xv5Zezqc/Nr16/LsjnWTwelHh/68g1EpD7+h2/tD63g5TmH65l0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YmTmHGAAAA3AAAAA8AAAAAAAAA&#10;AAAAAAAAoQIAAGRycy9kb3ducmV2LnhtbFBLBQYAAAAABAAEAPkAAACUAwAAAAA=&#10;"/>
                      <v:shape id="AutoShape 299" o:spid="_x0000_s1054" type="#_x0000_t32" style="position:absolute;left:9495;top:5262;width:0;height:1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TQFsYAAADcAAAADwAAAGRycy9kb3ducmV2LnhtbESPT2sCMRTE74V+h/CEXopm1SplNcq2&#10;INSCB//dXzfPTXDzst1EXb99Uyj0OMzMb5j5snO1uFIbrGcFw0EGgrj02nKl4LBf9V9BhIissfZM&#10;Cu4UYLl4fJhjrv2Nt3TdxUokCIccFZgYm1zKUBpyGAa+IU7eybcOY5JtJXWLtwR3tRxl2VQ6tJwW&#10;DDb0bqg87y5OwWY9fCu+jF1/br/tZrIq6kv1fFTqqdcVMxCRuvgf/mt/aAUv4x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00BbGAAAA3AAAAA8AAAAAAAAA&#10;AAAAAAAAoQIAAGRycy9kb3ducmV2LnhtbFBLBQYAAAAABAAEAPkAAACUAwAAAAA=&#10;"/>
                      <v:rect id="Rectangle 300" o:spid="_x0000_s1055" style="position:absolute;left:8895;top:5457;width:1215;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I3MUA&#10;AADcAAAADwAAAGRycy9kb3ducmV2LnhtbESPT2vCQBTE74V+h+UVems2NSJtdJXSYtFj/lx6e2af&#10;SWz2bciumvrpXUHocZiZ3zCL1Wg6caLBtZYVvEYxCOLK6pZrBWWxfnkD4Tyyxs4yKfgjB6vl48MC&#10;U23PnNEp97UIEHYpKmi871MpXdWQQRfZnjh4ezsY9EEOtdQDngPcdHISxzNpsOWw0GBPnw1Vv/nR&#10;KNi1kxIvWfEdm/d14rdjcTj+fCn1/DR+zEF4Gv1/+N7eaAXTJIHbmXAE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4jcxQAAANwAAAAPAAAAAAAAAAAAAAAAAJgCAABkcnMv&#10;ZG93bnJldi54bWxQSwUGAAAAAAQABAD1AAAAigMAAAAA&#10;">
                        <v:textbox>
                          <w:txbxContent>
                            <w:p w:rsidR="00E25AF5" w:rsidRPr="003F731E" w:rsidRDefault="00E25AF5" w:rsidP="00E25AF5">
                              <w:pPr>
                                <w:jc w:val="center"/>
                                <w:rPr>
                                  <w:lang w:val="en-US"/>
                                </w:rPr>
                              </w:pPr>
                              <w:r w:rsidRPr="003F731E">
                                <w:rPr>
                                  <w:lang w:val="en-US"/>
                                </w:rPr>
                                <w:t>Adapter</w:t>
                              </w:r>
                            </w:p>
                            <w:p w:rsidR="00E25AF5" w:rsidRDefault="00E25AF5" w:rsidP="00E25AF5"/>
                          </w:txbxContent>
                        </v:textbox>
                      </v:rect>
                      <v:rect id="Rectangle 301" o:spid="_x0000_s1056" style="position:absolute;left:7425;top:5472;width:1215;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YQqMUA&#10;AADcAAAADwAAAGRycy9kb3ducmV2LnhtbESPT2vCQBTE74LfYXlCb2bjH4pNs4q0pNijxou31+xr&#10;Es2+DdnVxH76bqHgcZiZ3zDpZjCNuFHnassKZlEMgriwuuZSwTHPpisQziNrbCyTgjs52KzHoxQT&#10;bXve0+3gSxEg7BJUUHnfJlK6oiKDLrItcfC+bWfQB9mVUnfYB7hp5DyOn6XBmsNChS29VVRcDlej&#10;4KueH/Fnn3/E5iVb+M8hP19P70o9TYbtKwhPg3+E/9s7rWC5WML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hCoxQAAANwAAAAPAAAAAAAAAAAAAAAAAJgCAABkcnMv&#10;ZG93bnJldi54bWxQSwUGAAAAAAQABAD1AAAAigMAAAAA&#10;">
                        <v:textbox>
                          <w:txbxContent>
                            <w:p w:rsidR="00E25AF5" w:rsidRPr="003F731E" w:rsidRDefault="00E25AF5" w:rsidP="00E25AF5">
                              <w:pPr>
                                <w:jc w:val="center"/>
                                <w:rPr>
                                  <w:lang w:val="en-US"/>
                                </w:rPr>
                              </w:pPr>
                              <w:r w:rsidRPr="003F731E">
                                <w:rPr>
                                  <w:lang w:val="en-US"/>
                                </w:rPr>
                                <w:t>Adapter</w:t>
                              </w:r>
                            </w:p>
                          </w:txbxContent>
                        </v:textbox>
                      </v:rect>
                      <v:shape id="AutoShape 302" o:spid="_x0000_s1057" type="#_x0000_t32" style="position:absolute;left:5040;top:6765;width:0;height:1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1IYsYAAADcAAAADwAAAGRycy9kb3ducmV2LnhtbESPQWsCMRSE74L/ITyhF6lZWy1lNcpa&#10;EKrgQdven5vXTejmZd1E3f77piB4HGbmG2a+7FwtLtQG61nBeJSBIC69tlwp+PxYP76CCBFZY+2Z&#10;FPxSgOWi35tjrv2V93Q5xEokCIccFZgYm1zKUBpyGEa+IU7et28dxiTbSuoWrwnuavmUZS/SoeW0&#10;YLChN0Plz+HsFOw241VxNHaz3Z/sbrou6nM1/FLqYdAVMxCRungP39rvWsHkeQr/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dSGLGAAAA3AAAAA8AAAAAAAAA&#10;AAAAAAAAoQIAAGRycy9kb3ducmV2LnhtbFBLBQYAAAAABAAEAPkAAACUAwAAAAA=&#10;"/>
                      <v:shape id="AutoShape 303" o:spid="_x0000_s1058" type="#_x0000_t32" style="position:absolute;left:6375;top:6750;width:0;height:1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WFcYAAADcAAAADwAAAGRycy9kb3ducmV2LnhtbESPQWsCMRSE74L/ITyhF6lZWytlNcpa&#10;EKrgQdven5vXTejmZd1E3f77piB4HGbmG2a+7FwtLtQG61nBeJSBIC69tlwp+PxYP76CCBFZY+2Z&#10;FPxSgOWi35tjrv2V93Q5xEokCIccFZgYm1zKUBpyGEa+IU7et28dxiTbSuoWrwnuavmUZVPp0HJa&#10;MNjQm6Hy53B2Cnab8ao4GrvZ7k9297Iu6nM1/FLqYdAVMxCRungP39rvWsHkeQr/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P1hXGAAAA3AAAAA8AAAAAAAAA&#10;AAAAAAAAoQIAAGRycy9kb3ducmV2LnhtbFBLBQYAAAAABAAEAPkAAACUAwAAAAA=&#10;"/>
                      <v:shape id="AutoShape 304" o:spid="_x0000_s1059" type="#_x0000_t32" style="position:absolute;left:7770;top:6750;width:0;height:4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NzjscAAADcAAAADwAAAGRycy9kb3ducmV2LnhtbESPW2sCMRSE3wv9D+EUfCma9dJatkbZ&#10;CkIt+OCl76eb003o5mS7ibr990YQ+jjMzDfMbNG5WpyoDdazguEgA0Fcem25UnDYr/ovIEJE1lh7&#10;JgV/FGAxv7+bYa79mbd02sVKJAiHHBWYGJtcylAachgGviFO3rdvHcYk20rqFs8J7mo5yrJn6dBy&#10;WjDY0NJQ+bM7OgWb9fCt+DJ2/bH9tZunVVEfq8dPpXoPXfEKIlIX/8O39rtWMBlP4XomHQE5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2g3OOxwAAANwAAAAPAAAAAAAA&#10;AAAAAAAAAKECAABkcnMvZG93bnJldi54bWxQSwUGAAAAAAQABAD5AAAAlQMAAAAA&#10;"/>
                      <v:shape id="AutoShape 305" o:spid="_x0000_s1060" type="#_x0000_t32" style="position:absolute;left:9120;top:6783;width:0;height:4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zn/MMAAADcAAAADwAAAGRycy9kb3ducmV2LnhtbERPy2oCMRTdF/oP4RbcFM2orZTRKKMg&#10;aMGFj+6vk9tJ6ORmnEQd/75ZFLo8nPds0bla3KgN1rOC4SADQVx6bblScDqu+x8gQkTWWHsmBQ8K&#10;sJg/P80w1/7Oe7odYiVSCIccFZgYm1zKUBpyGAa+IU7ct28dxgTbSuoW7ync1XKUZRPp0HJqMNjQ&#10;ylD5c7g6BbvtcFmcjd1+7i92974u6mv1+qVU76UrpiAidfFf/OfeaAVv47Q2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cc5/zDAAAA3AAAAA8AAAAAAAAAAAAA&#10;AAAAoQIAAGRycy9kb3ducmV2LnhtbFBLBQYAAAAABAAEAPkAAACRAwAAAAA=&#10;"/>
                      <v:rect id="Rectangle 306" o:spid="_x0000_s1061" style="position:absolute;left:4425;top:7197;width:1200;height:6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e/NsUA&#10;AADcAAAADwAAAGRycy9kb3ducmV2LnhtbESPQWvCQBSE74X+h+UVems2ailNdBWxpLRHTS69PbPP&#10;JJp9G7JrTP31bqHgcZiZb5jFajStGKh3jWUFkygGQVxa3XCloMizl3cQziNrbC2Tgl9ysFo+Piww&#10;1fbCWxp2vhIBwi5FBbX3XSqlK2sy6CLbEQfvYHuDPsi+krrHS4CbVk7j+E0abDgs1NjRpqbytDsb&#10;BftmWuB1m3/GJslm/nvMj+efD6Wen8b1HISn0d/D/+0vreB1lsDfmXA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l782xQAAANwAAAAPAAAAAAAAAAAAAAAAAJgCAABkcnMv&#10;ZG93bnJldi54bWxQSwUGAAAAAAQABAD1AAAAigMAAAAA&#10;">
                        <v:textbox>
                          <w:txbxContent>
                            <w:p w:rsidR="00E25AF5" w:rsidRPr="003F731E" w:rsidRDefault="00E25AF5" w:rsidP="00E25AF5">
                              <w:pPr>
                                <w:jc w:val="center"/>
                                <w:rPr>
                                  <w:lang w:val="en-US"/>
                                </w:rPr>
                              </w:pPr>
                              <w:r w:rsidRPr="003F731E">
                                <w:rPr>
                                  <w:lang w:val="en-US"/>
                                </w:rPr>
                                <w:t>Videoadapter</w:t>
                              </w:r>
                              <w:r>
                                <w:rPr>
                                  <w:lang w:val="en-US"/>
                                </w:rPr>
                                <w:t>i</w:t>
                              </w:r>
                            </w:p>
                          </w:txbxContent>
                        </v:textbox>
                      </v:rect>
                      <v:rect id="Rectangle 307" o:spid="_x0000_s1062" style="position:absolute;left:5790;top:7197;width:1200;height:6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tl1sIA&#10;AADcAAAADwAAAGRycy9kb3ducmV2LnhtbERPPW/CMBDdK/EfrEPq1jhQhNoQByEQVTtCsnS7xkeS&#10;Nj5HtoG0v74ekBif3ne+Hk0vLuR8Z1nBLElBENdWd9woqMr90wsIH5A19pZJwS95WBeThxwzba98&#10;oMsxNCKGsM9QQRvCkEnp65YM+sQOxJE7WWcwROgaqR1eY7jp5TxNl9Jgx7GhxYG2LdU/x7NR8NXN&#10;K/w7lG+ped0/h4+x/D5/7pR6nI6bFYhAY7iLb+53rWCxiPPjmXgEZP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q2XWwgAAANwAAAAPAAAAAAAAAAAAAAAAAJgCAABkcnMvZG93&#10;bnJldi54bWxQSwUGAAAAAAQABAD1AAAAhwMAAAAA&#10;">
                        <v:textbox>
                          <w:txbxContent>
                            <w:p w:rsidR="00E25AF5" w:rsidRPr="003F731E" w:rsidRDefault="00E25AF5" w:rsidP="00E25AF5">
                              <w:pPr>
                                <w:jc w:val="center"/>
                                <w:rPr>
                                  <w:lang w:val="en-US"/>
                                </w:rPr>
                              </w:pPr>
                              <w:r w:rsidRPr="003F731E">
                                <w:rPr>
                                  <w:lang w:val="en-US"/>
                                </w:rPr>
                                <w:t>Printer adapter</w:t>
                              </w:r>
                              <w:r>
                                <w:rPr>
                                  <w:lang w:val="en-US"/>
                                </w:rPr>
                                <w:t>i</w:t>
                              </w:r>
                            </w:p>
                          </w:txbxContent>
                        </v:textbox>
                      </v:rect>
                      <v:rect id="Rectangle 308" o:spid="_x0000_s1063" style="position:absolute;left:1800;top:9090;width:1140;height:1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fATcQA&#10;AADcAAAADwAAAGRycy9kb3ducmV2LnhtbESPT4vCMBTE74LfITzBm6b+QdyuUURRdo/aXry9bd62&#10;1ealNFG7fnqzIHgcZuY3zGLVmkrcqHGlZQWjYQSCOLO65FxBmuwGcxDOI2usLJOCP3KwWnY7C4y1&#10;vfOBbkefiwBhF6OCwvs6ltJlBRl0Q1sTB+/XNgZ9kE0udYP3ADeVHEfRTBosOSwUWNOmoOxyvBoF&#10;P+U4xcch2UfmYzfx321yvp62SvV77foThKfWv8Ov9pdWMJ2O4P9MOAJy+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nwE3EAAAA3AAAAA8AAAAAAAAAAAAAAAAAmAIAAGRycy9k&#10;b3ducmV2LnhtbFBLBQYAAAAABAAEAPUAAACJAwAAAAA=&#10;">
                        <v:textbox>
                          <w:txbxContent>
                            <w:p w:rsidR="00E25AF5" w:rsidRPr="00BC579F" w:rsidRDefault="00E25AF5" w:rsidP="00E25AF5">
                              <w:pPr>
                                <w:jc w:val="center"/>
                                <w:rPr>
                                  <w:sz w:val="18"/>
                                  <w:szCs w:val="18"/>
                                </w:rPr>
                              </w:pPr>
                              <w:r w:rsidRPr="00BC579F">
                                <w:rPr>
                                  <w:color w:val="000000"/>
                                  <w:sz w:val="18"/>
                                  <w:szCs w:val="18"/>
                                  <w:lang w:val="en-US"/>
                                </w:rPr>
                                <w:t>Taktli impulslar generatori</w:t>
                              </w:r>
                            </w:p>
                          </w:txbxContent>
                        </v:textbox>
                      </v:rect>
                      <v:rect id="Rectangle 309" o:spid="_x0000_s1064" style="position:absolute;left:4440;top:8169;width:1200;height: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eOsUA&#10;AADcAAAADwAAAGRycy9kb3ducmV2LnhtbESPQWvCQBSE74X+h+UVeqsb0yBtmlXEYtGjxktvr9nX&#10;JDX7NmTXJPrrXUHocZiZb5hsMZpG9NS52rKC6SQCQVxYXXOp4JCvX95AOI+ssbFMCs7kYDF/fMgw&#10;1XbgHfV7X4oAYZeigsr7NpXSFRUZdBPbEgfv13YGfZBdKXWHQ4CbRsZRNJMGaw4LFba0qqg47k9G&#10;wU8dH/Cyy78i875+9dsx/zt9fyr1/DQuP0B4Gv1/+N7eaAVJEsP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NV46xQAAANwAAAAPAAAAAAAAAAAAAAAAAJgCAABkcnMv&#10;ZG93bnJldi54bWxQSwUGAAAAAAQABAD1AAAAigMAAAAA&#10;">
                        <v:textbox>
                          <w:txbxContent>
                            <w:p w:rsidR="00E25AF5" w:rsidRPr="00091B0E" w:rsidRDefault="00E25AF5" w:rsidP="00E25AF5">
                              <w:pPr>
                                <w:jc w:val="center"/>
                                <w:rPr>
                                  <w:lang w:val="en-US"/>
                                </w:rPr>
                              </w:pPr>
                              <w:r>
                                <w:rPr>
                                  <w:lang w:val="en-US"/>
                                </w:rPr>
                                <w:t>Video mo</w:t>
                              </w:r>
                              <w:r w:rsidRPr="00091B0E">
                                <w:rPr>
                                  <w:lang w:val="en-US"/>
                                </w:rPr>
                                <w:t>nitor</w:t>
                              </w:r>
                            </w:p>
                          </w:txbxContent>
                        </v:textbox>
                      </v:rect>
                      <v:rect id="Rectangle 310" o:spid="_x0000_s1065" style="position:absolute;left:5790;top:8199;width:1200;height: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n7ocUA&#10;AADcAAAADwAAAGRycy9kb3ducmV2LnhtbESPT2vCQBTE74LfYXlCb2bjH4pNs4q0pNijxou31+xr&#10;Es2+DdnVxH76bqHgcZiZ3zDpZjCNuFHnassKZlEMgriwuuZSwTHPpisQziNrbCyTgjs52KzHoxQT&#10;bXve0+3gSxEg7BJUUHnfJlK6oiKDLrItcfC+bWfQB9mVUnfYB7hp5DyOn6XBmsNChS29VVRcDlej&#10;4KueH/Fnn3/E5iVb+M8hP19P70o9TYbtKwhPg3+E/9s7rWC5XMD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efuhxQAAANwAAAAPAAAAAAAAAAAAAAAAAJgCAABkcnMv&#10;ZG93bnJldi54bWxQSwUGAAAAAAQABAD1AAAAigMAAAAA&#10;">
                        <v:textbox>
                          <w:txbxContent>
                            <w:p w:rsidR="00E25AF5" w:rsidRPr="00091B0E" w:rsidRDefault="00E25AF5" w:rsidP="00E25AF5">
                              <w:pPr>
                                <w:jc w:val="center"/>
                                <w:rPr>
                                  <w:lang w:val="en-US"/>
                                </w:rPr>
                              </w:pPr>
                              <w:proofErr w:type="gramStart"/>
                              <w:r w:rsidRPr="00091B0E">
                                <w:rPr>
                                  <w:lang w:val="en-US"/>
                                </w:rPr>
                                <w:t>printerlar</w:t>
                              </w:r>
                              <w:proofErr w:type="gramEnd"/>
                            </w:p>
                          </w:txbxContent>
                        </v:textbox>
                      </v:rect>
                      <v:shape id="AutoShape 311" o:spid="_x0000_s1066" type="#_x0000_t32" style="position:absolute;left:3540;top:8547;width:1;height:9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eehMYAAADcAAAADwAAAGRycy9kb3ducmV2LnhtbESPT2sCMRTE70K/Q3iFXkSzlq3IapRt&#10;QagFD/67Pzevm9DNy3YTdfvtm0LB4zAzv2EWq9414kpdsJ4VTMYZCOLKa8u1guNhPZqBCBFZY+OZ&#10;FPxQgNXyYbDAQvsb7+i6j7VIEA4FKjAxtoWUoTLkMIx9S5y8T985jEl2tdQd3hLcNfI5y6bSoeW0&#10;YLClN0PV1/7iFGw3k9fybOzmY/dtty/rsrnUw5NST499OQcRqY/38H/7XSvI8xz+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5XnoTGAAAA3AAAAA8AAAAAAAAA&#10;AAAAAAAAoQIAAGRycy9kb3ducmV2LnhtbFBLBQYAAAAABAAEAPkAAACUAwAAAAA=&#10;"/>
                      <v:rect id="Rectangle 312" o:spid="_x0000_s1067" style="position:absolute;left:3345;top:8923;width:2310;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zGTsQA&#10;AADcAAAADwAAAGRycy9kb3ducmV2LnhtbESPQYvCMBSE74L/ITxhb5rqquxWo4jioketl729bZ5t&#10;tXkpTdSuv94IgsdhZr5hpvPGlOJKtSssK+j3IhDEqdUFZwoOybr7BcJ5ZI2lZVLwTw7ms3ZrirG2&#10;N97Rde8zESDsYlSQe1/FUro0J4OuZyvi4B1tbdAHWWdS13gLcFPKQRSNpcGCw0KOFS1zSs/7i1Hw&#10;VwwOeN8lP5H5Xn/6bZOcLr8rpT46zWICwlPj3+FXe6MVDIcjeJ4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cxk7EAAAA3AAAAA8AAAAAAAAAAAAAAAAAmAIAAGRycy9k&#10;b3ducmV2LnhtbFBLBQYAAAAABAAEAPUAAACJAwAAAAA=&#10;">
                        <v:textbox>
                          <w:txbxContent>
                            <w:p w:rsidR="00E25AF5" w:rsidRPr="00703FAA" w:rsidRDefault="00E25AF5" w:rsidP="00E25AF5">
                              <w:pPr>
                                <w:rPr>
                                  <w:lang w:val="en-US"/>
                                </w:rPr>
                              </w:pPr>
                              <w:r w:rsidRPr="00703FAA">
                                <w:rPr>
                                  <w:lang w:val="en-US"/>
                                </w:rPr>
                                <w:t>Klaviatura interfeysi</w:t>
                              </w:r>
                            </w:p>
                          </w:txbxContent>
                        </v:textbox>
                      </v:rect>
                      <v:roundrect id="AutoShape 313" o:spid="_x0000_s1068" style="position:absolute;left:4425;top:6405;width:6450;height:5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ETpsQA&#10;AADcAAAADwAAAGRycy9kb3ducmV2LnhtbESPQWsCMRSE74X+h/AK3mrSotKuRhGh0pu4eujxdfPc&#10;Xbp5WZPsuvXXG6HQ4zAz3zCL1WAb0ZMPtWMNL2MFgrhwpuZSw/Hw8fwGIkRkg41j0vBLAVbLx4cF&#10;ZsZdeE99HkuRIBwy1FDF2GZShqIii2HsWuLknZy3GJP0pTQeLwluG/mq1ExarDktVNjSpqLiJ++s&#10;hsKoTvmvfvf+PY35te/OLLdnrUdPw3oOItIQ/8N/7U+jYTKZwf1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RE6bEAAAA3AAAAA8AAAAAAAAAAAAAAAAAmAIAAGRycy9k&#10;b3ducmV2LnhtbFBLBQYAAAAABAAEAPUAAACJAwAAAAA=&#10;">
                        <v:textbox>
                          <w:txbxContent>
                            <w:p w:rsidR="00E25AF5" w:rsidRPr="003F731E" w:rsidRDefault="00E25AF5" w:rsidP="00E25AF5">
                              <w:pPr>
                                <w:jc w:val="center"/>
                                <w:rPr>
                                  <w:lang w:val="en-US"/>
                                </w:rPr>
                              </w:pPr>
                              <w:r w:rsidRPr="003F731E">
                                <w:rPr>
                                  <w:lang w:val="en-US"/>
                                </w:rPr>
                                <w:t>T</w:t>
                              </w:r>
                              <w:r>
                                <w:rPr>
                                  <w:lang w:val="en-US"/>
                                </w:rPr>
                                <w:t>i</w:t>
                              </w:r>
                              <w:r w:rsidRPr="003F731E">
                                <w:rPr>
                                  <w:lang w:val="en-US"/>
                                </w:rPr>
                                <w:t>zimli sh</w:t>
                              </w:r>
                              <w:r>
                                <w:rPr>
                                  <w:lang w:val="en-US"/>
                                </w:rPr>
                                <w:t>i</w:t>
                              </w:r>
                              <w:r w:rsidRPr="003F731E">
                                <w:rPr>
                                  <w:lang w:val="en-US"/>
                                </w:rPr>
                                <w:t>na</w:t>
                              </w:r>
                            </w:p>
                          </w:txbxContent>
                        </v:textbox>
                      </v:roundrect>
                      <v:shape id="AutoShape 314" o:spid="_x0000_s1069" type="#_x0000_t32" style="position:absolute;left:10650;top:5715;width:0;height:6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UA88YAAADcAAAADwAAAGRycy9kb3ducmV2LnhtbESPQWsCMRSE7wX/Q3iCl1KzitqyNcoq&#10;CFXwoLb3183rJrh5WTdRt/++KRR6HGbmG2a+7FwtbtQG61nBaJiBIC69tlwpeD9tnl5AhIissfZM&#10;Cr4pwHLRe5hjrv2dD3Q7xkokCIccFZgYm1zKUBpyGIa+IU7el28dxiTbSuoW7wnuajnOspl0aDkt&#10;GGxobag8H69OwX47WhWfxm53h4vdTzdFfa0eP5Qa9LviFUSkLv6H/9pvWsFk8gy/Z9IR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6FAPPGAAAA3AAAAA8AAAAAAAAA&#10;AAAAAAAAoQIAAGRycy9kb3ducmV2LnhtbFBLBQYAAAAABAAEAPkAAACUAwAAAAA=&#10;"/>
                      <v:rect id="Rectangle 315" o:spid="_x0000_s1070" style="position:absolute;left:10380;top:5070;width:630;height: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1p0MIA&#10;AADcAAAADwAAAGRycy9kb3ducmV2LnhtbERPPW/CMBDdK/EfrEPq1jhQhNoQByEQVTtCsnS7xkeS&#10;Nj5HtoG0v74ekBif3ne+Hk0vLuR8Z1nBLElBENdWd9woqMr90wsIH5A19pZJwS95WBeThxwzba98&#10;oMsxNCKGsM9QQRvCkEnp65YM+sQOxJE7WWcwROgaqR1eY7jp5TxNl9Jgx7GhxYG2LdU/x7NR8NXN&#10;K/w7lG+ped0/h4+x/D5/7pR6nI6bFYhAY7iLb+53rWCxiGvjmXgEZP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3WnQwgAAANwAAAAPAAAAAAAAAAAAAAAAAJgCAABkcnMvZG93&#10;bnJldi54bWxQSwUGAAAAAAQABAD1AAAAhwMAAAAA&#10;">
                        <v:textbox>
                          <w:txbxContent>
                            <w:p w:rsidR="00E25AF5" w:rsidRPr="005B4048" w:rsidRDefault="00E25AF5" w:rsidP="00E25AF5">
                              <w:pPr>
                                <w:jc w:val="center"/>
                                <w:rPr>
                                  <w:sz w:val="20"/>
                                  <w:szCs w:val="20"/>
                                </w:rPr>
                              </w:pPr>
                              <w:r>
                                <w:rPr>
                                  <w:sz w:val="18"/>
                                  <w:szCs w:val="18"/>
                                  <w:lang w:val="en-US"/>
                                </w:rPr>
                                <w:t>Taymer</w:t>
                              </w:r>
                            </w:p>
                          </w:txbxContent>
                        </v:textbox>
                      </v:rect>
                      <v:shape id="AutoShape 316" o:spid="_x0000_s1071" type="#_x0000_t32" style="position:absolute;left:9691;top:7515;width:689;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DWDsQAAADcAAAADwAAAGRycy9kb3ducmV2LnhtbESPQWvCQBSE70L/w/IKvemmRaWN2Ugr&#10;FMRLUQv1+Mg+k8Xs25DdZuO/7xYEj8PMfMMU69G2YqDeG8cKnmcZCOLKacO1gu/j5/QVhA/IGlvH&#10;pOBKHtblw6TAXLvIexoOoRYJwj5HBU0IXS6lrxqy6GeuI07e2fUWQ5J9LXWPMcFtK1+ybCktGk4L&#10;DXa0aai6HH6tAhO/zNBtN/Fj93PyOpK5LpxR6ulxfF+BCDSGe/jW3moF8/kb/J9JR0CW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kNYOxAAAANwAAAAPAAAAAAAAAAAA&#10;AAAAAKECAABkcnMvZG93bnJldi54bWxQSwUGAAAAAAQABAD5AAAAkgMAAAAA&#10;">
                        <v:stroke endarrow="block"/>
                      </v:shape>
                      <v:shape id="AutoShape 317" o:spid="_x0000_s1072" type="#_x0000_t32" style="position:absolute;left:10005;top:7516;width:375;height:26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SOMcIAAADcAAAADwAAAGRycy9kb3ducmV2LnhtbERPz2vCMBS+C/sfwhvsIpp2qEg1yhgI&#10;4kHQ9uDxkTzbYvPSJVnt/vvlMNjx4/u93Y+2EwP50DpWkM8zEMTamZZrBVV5mK1BhIhssHNMCn4o&#10;wH73MtliYdyTLzRcYy1SCIcCFTQx9oWUQTdkMcxdT5y4u/MWY4K+lsbjM4XbTr5n2UpabDk1NNjT&#10;Z0P6cf22CtpTda6G6Vf0en3Kbz4P5a3TSr29jh8bEJHG+C/+cx+NgsUyzU9n0hGQu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FSOMcIAAADcAAAADwAAAAAAAAAAAAAA&#10;AAChAgAAZHJzL2Rvd25yZXYueG1sUEsFBgAAAAAEAAQA+QAAAJADAAAAAA==&#10;"/>
                      <v:shape id="AutoShape 318" o:spid="_x0000_s1073" type="#_x0000_t32" style="position:absolute;left:10005;top:7785;width:7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4HlsYAAADcAAAADwAAAGRycy9kb3ducmV2LnhtbESPT2vCQBTE7wW/w/KE3uomxRaNriJC&#10;pVh68A9Bb4/sMwlm34bdVWM/fbdQ8DjMzG+Y6bwzjbiS87VlBekgAUFcWF1zqWC/+3gZgfABWWNj&#10;mRTcycN81nuaYqbtjTd03YZSRAj7DBVUIbSZlL6oyKAf2JY4eifrDIYoXSm1w1uEm0a+Jsm7NFhz&#10;XKiwpWVFxXl7MQoOX+NLfs+/aZ2n4/URnfE/u5VSz/1uMQERqAuP8H/7UysYvqXwdyYeAT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YuB5bGAAAA3AAAAA8AAAAAAAAA&#10;AAAAAAAAoQIAAGRycy9kb3ducmV2LnhtbFBLBQYAAAAABAAEAPkAAACUAwAAAAA=&#10;">
                        <v:stroke endarrow="block"/>
                      </v:shape>
                    </v:group>
                  </v:group>
                </v:group>
                <w10:anchorlock/>
              </v:group>
            </w:pict>
          </mc:Fallback>
        </mc:AlternateContent>
      </w:r>
    </w:p>
    <w:p w:rsidR="00E25AF5" w:rsidRPr="002120CA" w:rsidRDefault="00E25AF5" w:rsidP="002120CA">
      <w:pPr>
        <w:spacing w:line="360" w:lineRule="auto"/>
        <w:ind w:firstLine="709"/>
        <w:jc w:val="both"/>
        <w:rPr>
          <w:rFonts w:ascii="Times New Roman" w:hAnsi="Times New Roman" w:cs="Times New Roman"/>
          <w:sz w:val="28"/>
          <w:szCs w:val="28"/>
          <w:lang w:val="en-US"/>
        </w:rPr>
      </w:pPr>
      <w:proofErr w:type="gramStart"/>
      <w:r w:rsidRPr="002120CA">
        <w:rPr>
          <w:rFonts w:ascii="Times New Roman" w:hAnsi="Times New Roman" w:cs="Times New Roman"/>
          <w:sz w:val="28"/>
          <w:szCs w:val="28"/>
          <w:lang w:val="en-US"/>
        </w:rPr>
        <w:t>1-rasm.</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Shaxsiy kompyuterning tuzilish sxemasi.</w:t>
      </w:r>
      <w:proofErr w:type="gramEnd"/>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t>Arifmetik mantiqiy moslama (AMM</w:t>
      </w:r>
      <w:proofErr w:type="gramStart"/>
      <w:r w:rsidRPr="002120CA">
        <w:rPr>
          <w:rFonts w:ascii="Times New Roman" w:hAnsi="Times New Roman" w:cs="Times New Roman"/>
          <w:sz w:val="28"/>
          <w:szCs w:val="28"/>
          <w:lang w:val="en-US"/>
        </w:rPr>
        <w:t>)–</w:t>
      </w:r>
      <w:proofErr w:type="gramEnd"/>
      <w:r w:rsidRPr="002120CA">
        <w:rPr>
          <w:rFonts w:ascii="Times New Roman" w:hAnsi="Times New Roman" w:cs="Times New Roman"/>
          <w:sz w:val="28"/>
          <w:szCs w:val="28"/>
          <w:lang w:val="en-US"/>
        </w:rPr>
        <w:t xml:space="preserve"> son bilan hisoblanadigan va ramzli axborot ustidan barcha arifmetik va mantiqiy operatsiyalarni bajarish uchun mo'ljallangan;</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t xml:space="preserve">Mikroprotsessorli xotira (MPX) – mashina ishining yaqin taktlarida hisoblashlarda bevosita foydalaniladigan axborotni qisqa muddatli saqlash, yozib olish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uzatish uchun ishlatiladi. MPX registrlarda quriladi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mashinaning yuqori tezligini ta’minlashga xizmat qiladi, chunki asosiy xotira tez ishlovchi mikroprotsessor ishining samaradorligi uchun zarur bo'lgan axborotni yozib olish, izlash va hisoblash tezligini har doim ham ta’minlay olmaydi. Registrlar – turli uzunlikdagi tez harakatlanuvchi xotira uyachalaridir;</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lastRenderedPageBreak/>
        <w:t>•</w:t>
      </w:r>
      <w:r w:rsidRPr="002120CA">
        <w:rPr>
          <w:rFonts w:ascii="Times New Roman" w:hAnsi="Times New Roman" w:cs="Times New Roman"/>
          <w:sz w:val="28"/>
          <w:szCs w:val="28"/>
          <w:lang w:val="en-US"/>
        </w:rPr>
        <w:tab/>
        <w:t xml:space="preserve">Mikroprotsessorning interfeys tizimi – Shkning boshqa moslamalar bilan bog‘liqligi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aloqasini amalga oshiradi; MPning ichki interfeysini, kirish – chiqish portlarini boshqarishning buferli yodda tutuvchi registr va chizmalarini hamda tizimli shinani o‘z ichiga oladi. Interfeys – kompyuter moslamasining bog‘liqlik va aloqa vositalari yig‘indisi </w:t>
      </w:r>
      <w:proofErr w:type="gramStart"/>
      <w:r w:rsidRPr="002120CA">
        <w:rPr>
          <w:rFonts w:ascii="Times New Roman" w:hAnsi="Times New Roman" w:cs="Times New Roman"/>
          <w:sz w:val="28"/>
          <w:szCs w:val="28"/>
          <w:lang w:val="en-US"/>
        </w:rPr>
        <w:t>bo‘lib</w:t>
      </w:r>
      <w:proofErr w:type="gramEnd"/>
      <w:r w:rsidRPr="002120CA">
        <w:rPr>
          <w:rFonts w:ascii="Times New Roman" w:hAnsi="Times New Roman" w:cs="Times New Roman"/>
          <w:sz w:val="28"/>
          <w:szCs w:val="28"/>
          <w:lang w:val="en-US"/>
        </w:rPr>
        <w:t xml:space="preserve">, ularning o‘zaro samarali aloqasini ta’minlaydi. Kirish–chiqish porti mikroprotsessorga boshqa Shk moslamasini ulashga imkon beruvchi bog‘lash apparaturasidir. </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Mikroprotsessorning vazifasi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Mikroprotsessor quyidagi vazifalarni bajaradi: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r>
      <w:proofErr w:type="gramStart"/>
      <w:r w:rsidRPr="002120CA">
        <w:rPr>
          <w:rFonts w:ascii="Times New Roman" w:hAnsi="Times New Roman" w:cs="Times New Roman"/>
          <w:sz w:val="28"/>
          <w:szCs w:val="28"/>
          <w:lang w:val="en-US"/>
        </w:rPr>
        <w:t>asosiy</w:t>
      </w:r>
      <w:proofErr w:type="gramEnd"/>
      <w:r w:rsidRPr="002120CA">
        <w:rPr>
          <w:rFonts w:ascii="Times New Roman" w:hAnsi="Times New Roman" w:cs="Times New Roman"/>
          <w:sz w:val="28"/>
          <w:szCs w:val="28"/>
          <w:lang w:val="en-US"/>
        </w:rPr>
        <w:t xml:space="preserve"> xotiradan o'qish va buyruqni deshifrlash;</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r>
      <w:proofErr w:type="gramStart"/>
      <w:r w:rsidRPr="002120CA">
        <w:rPr>
          <w:rFonts w:ascii="Times New Roman" w:hAnsi="Times New Roman" w:cs="Times New Roman"/>
          <w:sz w:val="28"/>
          <w:szCs w:val="28"/>
          <w:lang w:val="en-US"/>
        </w:rPr>
        <w:t>tezkor</w:t>
      </w:r>
      <w:proofErr w:type="gramEnd"/>
      <w:r w:rsidRPr="002120CA">
        <w:rPr>
          <w:rFonts w:ascii="Times New Roman" w:hAnsi="Times New Roman" w:cs="Times New Roman"/>
          <w:sz w:val="28"/>
          <w:szCs w:val="28"/>
          <w:lang w:val="en-US"/>
        </w:rPr>
        <w:t xml:space="preserve"> xotiradagi ma’lumotlarni va tashqi moslamalar registrlari adapterlarini o‘qish;</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r>
      <w:proofErr w:type="gramStart"/>
      <w:r w:rsidRPr="002120CA">
        <w:rPr>
          <w:rFonts w:ascii="Times New Roman" w:hAnsi="Times New Roman" w:cs="Times New Roman"/>
          <w:sz w:val="28"/>
          <w:szCs w:val="28"/>
          <w:lang w:val="en-US"/>
        </w:rPr>
        <w:t>tashqi</w:t>
      </w:r>
      <w:proofErr w:type="gramEnd"/>
      <w:r w:rsidRPr="002120CA">
        <w:rPr>
          <w:rFonts w:ascii="Times New Roman" w:hAnsi="Times New Roman" w:cs="Times New Roman"/>
          <w:sz w:val="28"/>
          <w:szCs w:val="28"/>
          <w:lang w:val="en-US"/>
        </w:rPr>
        <w:t xml:space="preserve"> qurilmaga xizmat qilish uchun adapterlardan so‘rov va buyruqlarni qabul qilish va qayta ishlash;</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r>
      <w:proofErr w:type="gramStart"/>
      <w:r w:rsidRPr="002120CA">
        <w:rPr>
          <w:rFonts w:ascii="Times New Roman" w:hAnsi="Times New Roman" w:cs="Times New Roman"/>
          <w:sz w:val="28"/>
          <w:szCs w:val="28"/>
          <w:lang w:val="en-US"/>
        </w:rPr>
        <w:t>ma’lumotlar</w:t>
      </w:r>
      <w:proofErr w:type="gramEnd"/>
      <w:r w:rsidRPr="002120CA">
        <w:rPr>
          <w:rFonts w:ascii="Times New Roman" w:hAnsi="Times New Roman" w:cs="Times New Roman"/>
          <w:sz w:val="28"/>
          <w:szCs w:val="28"/>
          <w:lang w:val="en-US"/>
        </w:rPr>
        <w:t xml:space="preserve"> qayta ishlash va tezkor xotiradaga hamda tashqi moslamalar registrlari adapterlariga yozish;</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t xml:space="preserve">Shkning barcha tugun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bloklari uchun boshqaruvchi signallarni ishlab chiqish;</w:t>
      </w:r>
    </w:p>
    <w:p w:rsidR="00E25AF5" w:rsidRPr="002120CA" w:rsidRDefault="00E25AF5" w:rsidP="002120CA">
      <w:pPr>
        <w:spacing w:line="360" w:lineRule="auto"/>
        <w:ind w:firstLine="709"/>
        <w:jc w:val="both"/>
        <w:rPr>
          <w:rFonts w:ascii="Times New Roman" w:hAnsi="Times New Roman" w:cs="Times New Roman"/>
          <w:sz w:val="28"/>
          <w:szCs w:val="28"/>
          <w:lang w:val="en-US"/>
        </w:rPr>
      </w:pPr>
      <w:proofErr w:type="gramStart"/>
      <w:r w:rsidRPr="002120CA">
        <w:rPr>
          <w:rFonts w:ascii="Times New Roman" w:hAnsi="Times New Roman" w:cs="Times New Roman"/>
          <w:sz w:val="28"/>
          <w:szCs w:val="28"/>
          <w:lang w:val="en-US"/>
        </w:rPr>
        <w:t>Birinchi mikroprosessor 1971- yilda Intel firmasi tomonidan chiqarilgan.</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Hozirgi paytda bir necha yuz turdagi mikroprotsessorlar chiqarilmoqda.</w:t>
      </w:r>
      <w:proofErr w:type="gramEnd"/>
      <w:r w:rsidRPr="002120CA">
        <w:rPr>
          <w:rFonts w:ascii="Times New Roman" w:hAnsi="Times New Roman" w:cs="Times New Roman"/>
          <w:sz w:val="28"/>
          <w:szCs w:val="28"/>
          <w:lang w:val="en-US"/>
        </w:rPr>
        <w:t xml:space="preserve"> Bulardan Intel va AMD kabi firmalarning mikroprosessorlari mashhur bo’lib foydalanuvchilar </w:t>
      </w:r>
      <w:proofErr w:type="gramStart"/>
      <w:r w:rsidRPr="002120CA">
        <w:rPr>
          <w:rFonts w:ascii="Times New Roman" w:hAnsi="Times New Roman" w:cs="Times New Roman"/>
          <w:sz w:val="28"/>
          <w:szCs w:val="28"/>
          <w:lang w:val="en-US"/>
        </w:rPr>
        <w:t>o’rtasida  keng</w:t>
      </w:r>
      <w:proofErr w:type="gramEnd"/>
      <w:r w:rsidRPr="002120CA">
        <w:rPr>
          <w:rFonts w:ascii="Times New Roman" w:hAnsi="Times New Roman" w:cs="Times New Roman"/>
          <w:sz w:val="28"/>
          <w:szCs w:val="28"/>
          <w:lang w:val="en-US"/>
        </w:rPr>
        <w:t xml:space="preserve"> tarqalgan.</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noProof/>
          <w:sz w:val="28"/>
          <w:szCs w:val="28"/>
          <w:lang w:eastAsia="ru-RU"/>
        </w:rPr>
        <w:lastRenderedPageBreak/>
        <w:drawing>
          <wp:inline distT="0" distB="0" distL="0" distR="0" wp14:anchorId="188C9BD6" wp14:editId="65432D18">
            <wp:extent cx="5664200" cy="2609351"/>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36966" t="42732" r="24882" b="29148"/>
                    <a:stretch/>
                  </pic:blipFill>
                  <pic:spPr bwMode="auto">
                    <a:xfrm>
                      <a:off x="0" y="0"/>
                      <a:ext cx="5678740" cy="2616049"/>
                    </a:xfrm>
                    <a:prstGeom prst="rect">
                      <a:avLst/>
                    </a:prstGeom>
                    <a:ln>
                      <a:noFill/>
                    </a:ln>
                    <a:extLst>
                      <a:ext uri="{53640926-AAD7-44D8-BBD7-CCE9431645EC}">
                        <a14:shadowObscured xmlns:a14="http://schemas.microsoft.com/office/drawing/2010/main"/>
                      </a:ext>
                    </a:extLst>
                  </pic:spPr>
                </pic:pic>
              </a:graphicData>
            </a:graphic>
          </wp:inline>
        </w:drawing>
      </w:r>
      <w:r w:rsidRPr="002120CA">
        <w:rPr>
          <w:rStyle w:val="a9"/>
          <w:rFonts w:ascii="Times New Roman" w:hAnsi="Times New Roman" w:cs="Times New Roman"/>
          <w:sz w:val="28"/>
          <w:szCs w:val="28"/>
          <w:lang w:val="en-US"/>
        </w:rPr>
        <w:footnoteReference w:id="3"/>
      </w:r>
    </w:p>
    <w:p w:rsidR="00E25AF5" w:rsidRPr="002120CA" w:rsidRDefault="00E25AF5" w:rsidP="002120CA">
      <w:pPr>
        <w:spacing w:line="360" w:lineRule="auto"/>
        <w:ind w:firstLine="709"/>
        <w:jc w:val="both"/>
        <w:rPr>
          <w:rFonts w:ascii="Times New Roman" w:hAnsi="Times New Roman" w:cs="Times New Roman"/>
          <w:sz w:val="28"/>
          <w:szCs w:val="28"/>
          <w:lang w:val="en-US"/>
        </w:rPr>
      </w:pPr>
      <w:proofErr w:type="gramStart"/>
      <w:r w:rsidRPr="002120CA">
        <w:rPr>
          <w:rFonts w:ascii="Times New Roman" w:hAnsi="Times New Roman" w:cs="Times New Roman"/>
          <w:sz w:val="28"/>
          <w:szCs w:val="28"/>
          <w:lang w:val="en-US"/>
        </w:rPr>
        <w:t>Zamonaviy mikroprotsessorlar mikroprotsessor qismida turli tezlikda ishlovchi bir necha guruh registrlarga ega.</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Ular operatsiyalarni konveyer rejimida bajaradi, MPni bunday tashkil qilish uning ishlash tezligini ancha oshirish imkonini beradi.</w:t>
      </w:r>
      <w:proofErr w:type="gramEnd"/>
    </w:p>
    <w:p w:rsidR="00E25AF5" w:rsidRPr="002120CA" w:rsidRDefault="00E25AF5" w:rsidP="002120CA">
      <w:pPr>
        <w:spacing w:line="360" w:lineRule="auto"/>
        <w:ind w:firstLine="709"/>
        <w:jc w:val="both"/>
        <w:rPr>
          <w:rFonts w:ascii="Times New Roman" w:hAnsi="Times New Roman" w:cs="Times New Roman"/>
          <w:sz w:val="28"/>
          <w:szCs w:val="28"/>
          <w:lang w:val="en-US"/>
        </w:rPr>
      </w:pPr>
      <w:proofErr w:type="gramStart"/>
      <w:r w:rsidRPr="002120CA">
        <w:rPr>
          <w:rFonts w:ascii="Times New Roman" w:hAnsi="Times New Roman" w:cs="Times New Roman"/>
          <w:sz w:val="28"/>
          <w:szCs w:val="28"/>
          <w:lang w:val="en-US"/>
        </w:rPr>
        <w:t>Taktli impulslar generatori.</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U elektr impulslar izchilligini yuzaga keltiradi, yuzaga keltiriladigan impulslar chastotasi mashinaning taktli chastotasini belgilaydi.</w:t>
      </w:r>
      <w:proofErr w:type="gramEnd"/>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Mashina ishining bir takt vaqti (mashina ish takti</w:t>
      </w:r>
      <w:proofErr w:type="gramStart"/>
      <w:r w:rsidRPr="002120CA">
        <w:rPr>
          <w:rFonts w:ascii="Times New Roman" w:hAnsi="Times New Roman" w:cs="Times New Roman"/>
          <w:sz w:val="28"/>
          <w:szCs w:val="28"/>
          <w:lang w:val="en-US"/>
        </w:rPr>
        <w:t>)ni</w:t>
      </w:r>
      <w:proofErr w:type="gramEnd"/>
      <w:r w:rsidRPr="002120CA">
        <w:rPr>
          <w:rFonts w:ascii="Times New Roman" w:hAnsi="Times New Roman" w:cs="Times New Roman"/>
          <w:sz w:val="28"/>
          <w:szCs w:val="28"/>
          <w:lang w:val="en-US"/>
        </w:rPr>
        <w:t xml:space="preserve"> qo‘shni impulslar o‘rtasida o‘tgan vaqt belgi¬laydi. </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 xml:space="preserve">Taktli impulslar generatorining chastotasi shaxsiy kom¬pyuterning asosiy xususiyatlaridan biri bo’lib </w:t>
      </w:r>
      <w:proofErr w:type="gramStart"/>
      <w:r w:rsidRPr="002120CA">
        <w:rPr>
          <w:rFonts w:ascii="Times New Roman" w:hAnsi="Times New Roman" w:cs="Times New Roman"/>
          <w:sz w:val="28"/>
          <w:szCs w:val="28"/>
          <w:lang w:val="en-US"/>
        </w:rPr>
        <w:t>ko‘p</w:t>
      </w:r>
      <w:proofErr w:type="gramEnd"/>
      <w:r w:rsidRPr="002120CA">
        <w:rPr>
          <w:rFonts w:ascii="Times New Roman" w:hAnsi="Times New Roman" w:cs="Times New Roman"/>
          <w:sz w:val="28"/>
          <w:szCs w:val="28"/>
          <w:lang w:val="en-US"/>
        </w:rPr>
        <w:t xml:space="preserve"> jihatdan uning ish tezligini belgilaydi, chunki mashinadagi har bir operatsiya muayyan miqdordagi taktlar orqali bajariladi.</w:t>
      </w:r>
    </w:p>
    <w:p w:rsidR="00E25AF5" w:rsidRPr="002120CA" w:rsidRDefault="00E25AF5" w:rsidP="002120CA">
      <w:pPr>
        <w:spacing w:line="360" w:lineRule="auto"/>
        <w:ind w:firstLine="709"/>
        <w:jc w:val="both"/>
        <w:rPr>
          <w:rFonts w:ascii="Times New Roman" w:hAnsi="Times New Roman" w:cs="Times New Roman"/>
          <w:sz w:val="28"/>
          <w:szCs w:val="28"/>
          <w:lang w:val="en-US"/>
        </w:rPr>
      </w:pPr>
      <w:proofErr w:type="gramStart"/>
      <w:r w:rsidRPr="002120CA">
        <w:rPr>
          <w:rFonts w:ascii="Times New Roman" w:hAnsi="Times New Roman" w:cs="Times New Roman"/>
          <w:sz w:val="28"/>
          <w:szCs w:val="28"/>
          <w:lang w:val="en-US"/>
        </w:rPr>
        <w:t>Tizimli shina.</w:t>
      </w:r>
      <w:proofErr w:type="gramEnd"/>
      <w:r w:rsidRPr="002120CA">
        <w:rPr>
          <w:rFonts w:ascii="Times New Roman" w:hAnsi="Times New Roman" w:cs="Times New Roman"/>
          <w:sz w:val="28"/>
          <w:szCs w:val="28"/>
          <w:lang w:val="en-US"/>
        </w:rPr>
        <w:t xml:space="preserve"> Bu kompyuterning asosiy interfeys tizimi </w:t>
      </w:r>
      <w:proofErr w:type="gramStart"/>
      <w:r w:rsidRPr="002120CA">
        <w:rPr>
          <w:rFonts w:ascii="Times New Roman" w:hAnsi="Times New Roman" w:cs="Times New Roman"/>
          <w:sz w:val="28"/>
          <w:szCs w:val="28"/>
          <w:lang w:val="en-US"/>
        </w:rPr>
        <w:t>bo‘lib</w:t>
      </w:r>
      <w:proofErr w:type="gramEnd"/>
      <w:r w:rsidRPr="002120CA">
        <w:rPr>
          <w:rFonts w:ascii="Times New Roman" w:hAnsi="Times New Roman" w:cs="Times New Roman"/>
          <w:sz w:val="28"/>
          <w:szCs w:val="28"/>
          <w:lang w:val="en-US"/>
        </w:rPr>
        <w:t>, uning barcha moslamalarida o'zaro bog’lanish va aloqani ta’minlaydi. Tizimli shina quyidagilarni o‘z ichiga oladi: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lastRenderedPageBreak/>
        <w:t>•</w:t>
      </w:r>
      <w:r w:rsidRPr="002120CA">
        <w:rPr>
          <w:rFonts w:ascii="Times New Roman" w:hAnsi="Times New Roman" w:cs="Times New Roman"/>
          <w:sz w:val="28"/>
          <w:szCs w:val="28"/>
          <w:lang w:val="en-US"/>
        </w:rPr>
        <w:tab/>
        <w:t xml:space="preserve">Ma’lumotlarning kodli shinasi operanda sonli kodi barcha razryadlarini paralell uzatish uchun o‘zaro bog‘langan sim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chizmalarni o‘z ichiga oladi;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t xml:space="preserve">Adreslarning kodli shinasi asosiy xotira uyachalari adresi yoki tashqi moslama kirish – chiqish porti kodining barcha razryadlarini paralell uzatish uchun o‘zaro bog‘langan sim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chizmalarini o‘z ichiga oladi;</w:t>
      </w:r>
    </w:p>
    <w:p w:rsidR="00E25AF5" w:rsidRPr="002120CA" w:rsidRDefault="00E25AF5" w:rsidP="002120CA">
      <w:pPr>
        <w:spacing w:line="360" w:lineRule="auto"/>
        <w:ind w:firstLine="709"/>
        <w:jc w:val="both"/>
        <w:rPr>
          <w:rFonts w:ascii="Times New Roman" w:hAnsi="Times New Roman" w:cs="Times New Roman"/>
          <w:sz w:val="28"/>
          <w:szCs w:val="28"/>
          <w:lang w:val="en-US"/>
        </w:rPr>
      </w:pPr>
      <w:proofErr w:type="gramStart"/>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t>Ko</w:t>
      </w:r>
      <w:proofErr w:type="gramEnd"/>
      <w:r w:rsidRPr="002120CA">
        <w:rPr>
          <w:rFonts w:ascii="Times New Roman" w:hAnsi="Times New Roman" w:cs="Times New Roman"/>
          <w:sz w:val="28"/>
          <w:szCs w:val="28"/>
          <w:lang w:val="en-US"/>
        </w:rPr>
        <w:t>‘rsatmalarni kodli shinasi mashinaning barcha bloklarida ko'rsatmalarni uzatish uchun o‘zaro bog‘langan sim va chizmalarni o‘z ichiga oladi;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t xml:space="preserve">Ta’minot shinasi energota’minot tizimiga Shk bloklarini ulash uchun o‘zaro bog‘langan sim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chizmalarga ega bo‘ladi.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Tizimli shina axborot uzatishning uch yo‘nalishini ta’minlaydi: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1)</w:t>
      </w:r>
      <w:r w:rsidRPr="002120CA">
        <w:rPr>
          <w:rFonts w:ascii="Times New Roman" w:hAnsi="Times New Roman" w:cs="Times New Roman"/>
          <w:sz w:val="28"/>
          <w:szCs w:val="28"/>
          <w:lang w:val="en-US"/>
        </w:rPr>
        <w:tab/>
        <w:t xml:space="preserve">Mikroprotsessor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asosiy xotira o‘rtasida;</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2)</w:t>
      </w:r>
      <w:r w:rsidRPr="002120CA">
        <w:rPr>
          <w:rFonts w:ascii="Times New Roman" w:hAnsi="Times New Roman" w:cs="Times New Roman"/>
          <w:sz w:val="28"/>
          <w:szCs w:val="28"/>
          <w:lang w:val="en-US"/>
        </w:rPr>
        <w:tab/>
        <w:t xml:space="preserve">Mikroprotsessor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tashqi moslamalar kirish – chiqish portlari o‘rtasida;</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3)</w:t>
      </w:r>
      <w:r w:rsidRPr="002120CA">
        <w:rPr>
          <w:rFonts w:ascii="Times New Roman" w:hAnsi="Times New Roman" w:cs="Times New Roman"/>
          <w:sz w:val="28"/>
          <w:szCs w:val="28"/>
          <w:lang w:val="en-US"/>
        </w:rPr>
        <w:tab/>
        <w:t xml:space="preserve">Asosiy xotira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tashqi moslamalar kirish – chiqish portlari o'rtasida (xotiraga to‘g‘ri kirish rejimida).</w:t>
      </w:r>
    </w:p>
    <w:p w:rsidR="00E25AF5" w:rsidRPr="002120CA" w:rsidRDefault="00E25AF5" w:rsidP="002120CA">
      <w:pPr>
        <w:spacing w:line="360" w:lineRule="auto"/>
        <w:ind w:firstLine="709"/>
        <w:jc w:val="both"/>
        <w:rPr>
          <w:rFonts w:ascii="Times New Roman" w:hAnsi="Times New Roman" w:cs="Times New Roman"/>
          <w:sz w:val="28"/>
          <w:szCs w:val="28"/>
          <w:lang w:val="en-US"/>
        </w:rPr>
      </w:pPr>
      <w:proofErr w:type="gramStart"/>
      <w:r w:rsidRPr="002120CA">
        <w:rPr>
          <w:rFonts w:ascii="Times New Roman" w:hAnsi="Times New Roman" w:cs="Times New Roman"/>
          <w:sz w:val="28"/>
          <w:szCs w:val="28"/>
          <w:lang w:val="en-US"/>
        </w:rPr>
        <w:t>Barcha bloklar ularning kirish – chiqish portlari tegishli tutash joylar orqali shinaga bevosita yoki kontrollyorlar orqali ulanadi.</w:t>
      </w:r>
      <w:proofErr w:type="gramEnd"/>
      <w:r w:rsidRPr="002120CA">
        <w:rPr>
          <w:rFonts w:ascii="Times New Roman" w:hAnsi="Times New Roman" w:cs="Times New Roman"/>
          <w:sz w:val="28"/>
          <w:szCs w:val="28"/>
          <w:lang w:val="en-US"/>
        </w:rPr>
        <w:t xml:space="preserve"> Tizimli shinani boshqarish mikroprotsessor yordamida bevosita yoki </w:t>
      </w:r>
      <w:proofErr w:type="gramStart"/>
      <w:r w:rsidRPr="002120CA">
        <w:rPr>
          <w:rFonts w:ascii="Times New Roman" w:hAnsi="Times New Roman" w:cs="Times New Roman"/>
          <w:sz w:val="28"/>
          <w:szCs w:val="28"/>
          <w:lang w:val="en-US"/>
        </w:rPr>
        <w:t>ko‘pincha</w:t>
      </w:r>
      <w:proofErr w:type="gramEnd"/>
      <w:r w:rsidRPr="002120CA">
        <w:rPr>
          <w:rFonts w:ascii="Times New Roman" w:hAnsi="Times New Roman" w:cs="Times New Roman"/>
          <w:sz w:val="28"/>
          <w:szCs w:val="28"/>
          <w:lang w:val="en-US"/>
        </w:rPr>
        <w:t xml:space="preserve"> qo‘shimcha mikrochizma – boshqarishning asosiy signallarini shakllantiruvchi shina kontrollyorlar orqali amalga oshiriladi. Tashqi moslamalar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tizimli shina o‘rtasida axborot almashinuvi ASCII kodlardan foydalanilgan holda bajariladi.</w:t>
      </w:r>
    </w:p>
    <w:p w:rsidR="00E25AF5" w:rsidRPr="002120CA" w:rsidRDefault="00E25AF5" w:rsidP="002120CA">
      <w:pPr>
        <w:spacing w:line="360" w:lineRule="auto"/>
        <w:ind w:firstLine="709"/>
        <w:jc w:val="both"/>
        <w:rPr>
          <w:rFonts w:ascii="Times New Roman" w:hAnsi="Times New Roman" w:cs="Times New Roman"/>
          <w:sz w:val="28"/>
          <w:szCs w:val="28"/>
          <w:lang w:val="en-US"/>
        </w:rPr>
      </w:pPr>
      <w:proofErr w:type="gramStart"/>
      <w:r w:rsidRPr="002120CA">
        <w:rPr>
          <w:rFonts w:ascii="Times New Roman" w:hAnsi="Times New Roman" w:cs="Times New Roman"/>
          <w:sz w:val="28"/>
          <w:szCs w:val="28"/>
          <w:lang w:val="en-US"/>
        </w:rPr>
        <w:t>Elektr ta’minlash manbayi.</w:t>
      </w:r>
      <w:proofErr w:type="gramEnd"/>
      <w:r w:rsidRPr="002120CA">
        <w:rPr>
          <w:rFonts w:ascii="Times New Roman" w:hAnsi="Times New Roman" w:cs="Times New Roman"/>
          <w:sz w:val="28"/>
          <w:szCs w:val="28"/>
          <w:lang w:val="en-US"/>
        </w:rPr>
        <w:t xml:space="preserve"> Bu Shk avtonom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tarmoqli energiya ta’minoti tizimlarini ta’minlovchi blokdir.</w:t>
      </w:r>
    </w:p>
    <w:p w:rsidR="00E25AF5" w:rsidRPr="002120CA" w:rsidRDefault="00E25AF5" w:rsidP="002120CA">
      <w:pPr>
        <w:spacing w:line="360" w:lineRule="auto"/>
        <w:ind w:firstLine="709"/>
        <w:jc w:val="both"/>
        <w:rPr>
          <w:rFonts w:ascii="Times New Roman" w:hAnsi="Times New Roman" w:cs="Times New Roman"/>
          <w:sz w:val="28"/>
          <w:szCs w:val="28"/>
          <w:lang w:val="en-US"/>
        </w:rPr>
      </w:pPr>
      <w:proofErr w:type="gramStart"/>
      <w:r w:rsidRPr="002120CA">
        <w:rPr>
          <w:rFonts w:ascii="Times New Roman" w:hAnsi="Times New Roman" w:cs="Times New Roman"/>
          <w:sz w:val="28"/>
          <w:szCs w:val="28"/>
          <w:lang w:val="en-US"/>
        </w:rPr>
        <w:lastRenderedPageBreak/>
        <w:t>Taymer.</w:t>
      </w:r>
      <w:proofErr w:type="gramEnd"/>
      <w:r w:rsidRPr="002120CA">
        <w:rPr>
          <w:rFonts w:ascii="Times New Roman" w:hAnsi="Times New Roman" w:cs="Times New Roman"/>
          <w:sz w:val="28"/>
          <w:szCs w:val="28"/>
          <w:lang w:val="en-US"/>
        </w:rPr>
        <w:t xml:space="preserve"> Bu zarur </w:t>
      </w:r>
      <w:proofErr w:type="gramStart"/>
      <w:r w:rsidRPr="002120CA">
        <w:rPr>
          <w:rFonts w:ascii="Times New Roman" w:hAnsi="Times New Roman" w:cs="Times New Roman"/>
          <w:sz w:val="28"/>
          <w:szCs w:val="28"/>
          <w:lang w:val="en-US"/>
        </w:rPr>
        <w:t>bo‘lganda</w:t>
      </w:r>
      <w:proofErr w:type="gramEnd"/>
      <w:r w:rsidRPr="002120CA">
        <w:rPr>
          <w:rFonts w:ascii="Times New Roman" w:hAnsi="Times New Roman" w:cs="Times New Roman"/>
          <w:sz w:val="28"/>
          <w:szCs w:val="28"/>
          <w:lang w:val="en-US"/>
        </w:rPr>
        <w:t xml:space="preserve"> joriy vaqtning avtomatik belgilab berishni ta’minlovchi ichki mashina elektron soatlaridir. Taymer avtanom ta’minlash manbayi – akkumulyatorga ulanadi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mashina tarmoqdan o'chirilganda ishlashda davom etadi.</w:t>
      </w:r>
    </w:p>
    <w:p w:rsidR="00E25AF5" w:rsidRPr="002120CA" w:rsidRDefault="00E25AF5" w:rsidP="002120CA">
      <w:pPr>
        <w:spacing w:line="360" w:lineRule="auto"/>
        <w:ind w:firstLine="709"/>
        <w:jc w:val="both"/>
        <w:rPr>
          <w:rFonts w:ascii="Times New Roman" w:hAnsi="Times New Roman" w:cs="Times New Roman"/>
          <w:sz w:val="28"/>
          <w:szCs w:val="28"/>
          <w:lang w:val="en-US"/>
        </w:rPr>
      </w:pPr>
      <w:proofErr w:type="gramStart"/>
      <w:r w:rsidRPr="002120CA">
        <w:rPr>
          <w:rFonts w:ascii="Times New Roman" w:hAnsi="Times New Roman" w:cs="Times New Roman"/>
          <w:sz w:val="28"/>
          <w:szCs w:val="28"/>
          <w:lang w:val="en-US"/>
        </w:rPr>
        <w:t>Tashqi moslama (TM).</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Bu istalgan hisoblash kompleksini eng muhim tarkibiy qismidir.</w:t>
      </w:r>
      <w:proofErr w:type="gramEnd"/>
      <w:r w:rsidRPr="002120CA">
        <w:rPr>
          <w:rFonts w:ascii="Times New Roman" w:hAnsi="Times New Roman" w:cs="Times New Roman"/>
          <w:sz w:val="28"/>
          <w:szCs w:val="28"/>
          <w:lang w:val="en-US"/>
        </w:rPr>
        <w:t xml:space="preserve"> Shuni aytish joizki, TM ba’zan qiymatiga </w:t>
      </w:r>
      <w:proofErr w:type="gramStart"/>
      <w:r w:rsidRPr="002120CA">
        <w:rPr>
          <w:rFonts w:ascii="Times New Roman" w:hAnsi="Times New Roman" w:cs="Times New Roman"/>
          <w:sz w:val="28"/>
          <w:szCs w:val="28"/>
          <w:lang w:val="en-US"/>
        </w:rPr>
        <w:t>ko‘ra</w:t>
      </w:r>
      <w:proofErr w:type="gramEnd"/>
      <w:r w:rsidRPr="002120CA">
        <w:rPr>
          <w:rFonts w:ascii="Times New Roman" w:hAnsi="Times New Roman" w:cs="Times New Roman"/>
          <w:sz w:val="28"/>
          <w:szCs w:val="28"/>
          <w:lang w:val="en-US"/>
        </w:rPr>
        <w:t xml:space="preserve"> butun Shk qiymatning 50 – 80 foizini tashkil etadi.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 xml:space="preserve">Shkning TMlari tashqi muhit bilan foydalanuvchilar boshqaruv obyektlari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boshqa Shklar bilan mashinaning o‘zaro aloqasini ta’minlaydi. </w:t>
      </w:r>
      <w:proofErr w:type="gramStart"/>
      <w:r w:rsidRPr="002120CA">
        <w:rPr>
          <w:rFonts w:ascii="Times New Roman" w:hAnsi="Times New Roman" w:cs="Times New Roman"/>
          <w:sz w:val="28"/>
          <w:szCs w:val="28"/>
          <w:lang w:val="en-US"/>
        </w:rPr>
        <w:t>TMlar bir qator belgilariga qarab tavsif qilinishi mumkin.</w:t>
      </w:r>
      <w:proofErr w:type="gramEnd"/>
      <w:r w:rsidRPr="002120CA">
        <w:rPr>
          <w:rFonts w:ascii="Times New Roman" w:hAnsi="Times New Roman" w:cs="Times New Roman"/>
          <w:sz w:val="28"/>
          <w:szCs w:val="28"/>
          <w:lang w:val="en-US"/>
        </w:rPr>
        <w:t xml:space="preserve"> Jumladan, vazifasiga </w:t>
      </w:r>
      <w:proofErr w:type="gramStart"/>
      <w:r w:rsidRPr="002120CA">
        <w:rPr>
          <w:rFonts w:ascii="Times New Roman" w:hAnsi="Times New Roman" w:cs="Times New Roman"/>
          <w:sz w:val="28"/>
          <w:szCs w:val="28"/>
          <w:lang w:val="en-US"/>
        </w:rPr>
        <w:t>ko‘ra</w:t>
      </w:r>
      <w:proofErr w:type="gramEnd"/>
      <w:r w:rsidRPr="002120CA">
        <w:rPr>
          <w:rFonts w:ascii="Times New Roman" w:hAnsi="Times New Roman" w:cs="Times New Roman"/>
          <w:sz w:val="28"/>
          <w:szCs w:val="28"/>
          <w:lang w:val="en-US"/>
        </w:rPr>
        <w:t xml:space="preserve"> TMlarni quyidagi turlarga ajratish mumkin:</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r>
      <w:proofErr w:type="gramStart"/>
      <w:r w:rsidRPr="002120CA">
        <w:rPr>
          <w:rFonts w:ascii="Times New Roman" w:hAnsi="Times New Roman" w:cs="Times New Roman"/>
          <w:sz w:val="28"/>
          <w:szCs w:val="28"/>
          <w:lang w:val="en-US"/>
        </w:rPr>
        <w:t>tashqi</w:t>
      </w:r>
      <w:proofErr w:type="gramEnd"/>
      <w:r w:rsidRPr="002120CA">
        <w:rPr>
          <w:rFonts w:ascii="Times New Roman" w:hAnsi="Times New Roman" w:cs="Times New Roman"/>
          <w:sz w:val="28"/>
          <w:szCs w:val="28"/>
          <w:lang w:val="en-US"/>
        </w:rPr>
        <w:t xml:space="preserve"> yodda tutuvchi moslamalar yoki Shk ning tashqi xotirasi;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r>
      <w:proofErr w:type="gramStart"/>
      <w:r w:rsidRPr="002120CA">
        <w:rPr>
          <w:rFonts w:ascii="Times New Roman" w:hAnsi="Times New Roman" w:cs="Times New Roman"/>
          <w:sz w:val="28"/>
          <w:szCs w:val="28"/>
          <w:lang w:val="en-US"/>
        </w:rPr>
        <w:t>foydalanuvchining</w:t>
      </w:r>
      <w:proofErr w:type="gramEnd"/>
      <w:r w:rsidRPr="002120CA">
        <w:rPr>
          <w:rFonts w:ascii="Times New Roman" w:hAnsi="Times New Roman" w:cs="Times New Roman"/>
          <w:sz w:val="28"/>
          <w:szCs w:val="28"/>
          <w:lang w:val="en-US"/>
        </w:rPr>
        <w:t xml:space="preserve"> muloqot vositalari;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r>
      <w:proofErr w:type="gramStart"/>
      <w:r w:rsidRPr="002120CA">
        <w:rPr>
          <w:rFonts w:ascii="Times New Roman" w:hAnsi="Times New Roman" w:cs="Times New Roman"/>
          <w:sz w:val="28"/>
          <w:szCs w:val="28"/>
          <w:lang w:val="en-US"/>
        </w:rPr>
        <w:t>axborot</w:t>
      </w:r>
      <w:proofErr w:type="gramEnd"/>
      <w:r w:rsidRPr="002120CA">
        <w:rPr>
          <w:rFonts w:ascii="Times New Roman" w:hAnsi="Times New Roman" w:cs="Times New Roman"/>
          <w:sz w:val="28"/>
          <w:szCs w:val="28"/>
          <w:lang w:val="en-US"/>
        </w:rPr>
        <w:t xml:space="preserve"> kiritish moslamalari;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r>
      <w:proofErr w:type="gramStart"/>
      <w:r w:rsidRPr="002120CA">
        <w:rPr>
          <w:rFonts w:ascii="Times New Roman" w:hAnsi="Times New Roman" w:cs="Times New Roman"/>
          <w:sz w:val="28"/>
          <w:szCs w:val="28"/>
          <w:lang w:val="en-US"/>
        </w:rPr>
        <w:t>axborot</w:t>
      </w:r>
      <w:proofErr w:type="gramEnd"/>
      <w:r w:rsidRPr="002120CA">
        <w:rPr>
          <w:rFonts w:ascii="Times New Roman" w:hAnsi="Times New Roman" w:cs="Times New Roman"/>
          <w:sz w:val="28"/>
          <w:szCs w:val="28"/>
          <w:lang w:val="en-US"/>
        </w:rPr>
        <w:t xml:space="preserve"> chiqishi moslamalari;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r>
      <w:proofErr w:type="gramStart"/>
      <w:r w:rsidRPr="002120CA">
        <w:rPr>
          <w:rFonts w:ascii="Times New Roman" w:hAnsi="Times New Roman" w:cs="Times New Roman"/>
          <w:sz w:val="28"/>
          <w:szCs w:val="28"/>
          <w:lang w:val="en-US"/>
        </w:rPr>
        <w:t>aloqa</w:t>
      </w:r>
      <w:proofErr w:type="gramEnd"/>
      <w:r w:rsidRPr="002120CA">
        <w:rPr>
          <w:rFonts w:ascii="Times New Roman" w:hAnsi="Times New Roman" w:cs="Times New Roman"/>
          <w:sz w:val="28"/>
          <w:szCs w:val="28"/>
          <w:lang w:val="en-US"/>
        </w:rPr>
        <w:t xml:space="preserve"> va telekommunikatsiya vositalari.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 xml:space="preserve">Foydalanuvchining muloqot vositalari tarkibiga videomonitorlar, ayrim hollarda pultli yozuv mashinkalari (klaviatura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printerlar) va axborotni tovush orqali kiritish va chiqarish qurilmalari kiradi.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 xml:space="preserve">Videomonitor (displey)–Shkga kiritiladigan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undan chiqariladigan axborotni aks ettiruvchi moslamadir.</w:t>
      </w:r>
    </w:p>
    <w:p w:rsidR="00E25AF5" w:rsidRPr="002120CA" w:rsidRDefault="00E25AF5" w:rsidP="002120CA">
      <w:pPr>
        <w:spacing w:line="360" w:lineRule="auto"/>
        <w:ind w:firstLine="709"/>
        <w:jc w:val="both"/>
        <w:rPr>
          <w:rFonts w:ascii="Times New Roman" w:hAnsi="Times New Roman" w:cs="Times New Roman"/>
          <w:sz w:val="28"/>
          <w:szCs w:val="28"/>
          <w:lang w:val="en-US"/>
        </w:rPr>
      </w:pPr>
      <w:proofErr w:type="gramStart"/>
      <w:r w:rsidRPr="002120CA">
        <w:rPr>
          <w:rFonts w:ascii="Times New Roman" w:hAnsi="Times New Roman" w:cs="Times New Roman"/>
          <w:sz w:val="28"/>
          <w:szCs w:val="28"/>
          <w:lang w:val="en-US"/>
        </w:rPr>
        <w:t>Nutqli kirish–chiqish moslamasi multimedianing tez rivojlanuvchi vositalariga kiradi.</w:t>
      </w:r>
      <w:proofErr w:type="gramEnd"/>
      <w:r w:rsidRPr="002120CA">
        <w:rPr>
          <w:rFonts w:ascii="Times New Roman" w:hAnsi="Times New Roman" w:cs="Times New Roman"/>
          <w:sz w:val="28"/>
          <w:szCs w:val="28"/>
          <w:lang w:val="en-US"/>
        </w:rPr>
        <w:t xml:space="preserve"> Nutqli kirish moslamasi, bu – turli mikrofonlar, akustik tizimlar, «tovushli sichqonlar», masalan, inson ifodalayotgan harf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so‘zlarni tanib – bilish, ularni identifikatsiyalash va kodlashtirishga imkon beruvchi murakkab dasturiy ta’minotdir.</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lastRenderedPageBreak/>
        <w:t xml:space="preserve">Nutqli chiqish moslamasi, bu – kompyuterga ulangan tovush kuchaytirgich yoki tovushli karnaylar orqali qayta aks ettiriladigan raqamli kodlarni harf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so‘zlarga aylantirishni bajaruvchi tovushning turli sintezatorlaridir.</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Axborot kiritish moslamalariga quyidagilar kiradi: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r>
      <w:proofErr w:type="gramStart"/>
      <w:r w:rsidRPr="002120CA">
        <w:rPr>
          <w:rFonts w:ascii="Times New Roman" w:hAnsi="Times New Roman" w:cs="Times New Roman"/>
          <w:sz w:val="28"/>
          <w:szCs w:val="28"/>
          <w:lang w:val="en-US"/>
        </w:rPr>
        <w:t>klaviatura</w:t>
      </w:r>
      <w:proofErr w:type="gramEnd"/>
      <w:r w:rsidRPr="002120CA">
        <w:rPr>
          <w:rFonts w:ascii="Times New Roman" w:hAnsi="Times New Roman" w:cs="Times New Roman"/>
          <w:sz w:val="28"/>
          <w:szCs w:val="28"/>
          <w:lang w:val="en-US"/>
        </w:rPr>
        <w:t xml:space="preserve"> – matnli, sonli ma’lumotlarni hamda kompyuter ishini boshqaruvchi buyruqlarni kiritish uchun mo‘ljallangan moslama;</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r>
      <w:proofErr w:type="gramStart"/>
      <w:r w:rsidRPr="002120CA">
        <w:rPr>
          <w:rFonts w:ascii="Times New Roman" w:hAnsi="Times New Roman" w:cs="Times New Roman"/>
          <w:sz w:val="28"/>
          <w:szCs w:val="28"/>
          <w:lang w:val="en-US"/>
        </w:rPr>
        <w:t>graftik</w:t>
      </w:r>
      <w:proofErr w:type="gramEnd"/>
      <w:r w:rsidRPr="002120CA">
        <w:rPr>
          <w:rFonts w:ascii="Times New Roman" w:hAnsi="Times New Roman" w:cs="Times New Roman"/>
          <w:sz w:val="28"/>
          <w:szCs w:val="28"/>
          <w:lang w:val="en-US"/>
        </w:rPr>
        <w:t xml:space="preserve"> flanshetlar (didjitayzerlar) – maxsus ko‘rsatkichni flanshet yurgizish yo‘li bilan grafik axborot tasvirlarini qo‘lda kiritish uchun mo‘ljallangan, perolarni yurgizishda uning koordinatalari avtomatik tarzda hisoblanadi va Shkga kiritiladi; </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r>
      <w:proofErr w:type="gramStart"/>
      <w:r w:rsidRPr="002120CA">
        <w:rPr>
          <w:rFonts w:ascii="Times New Roman" w:hAnsi="Times New Roman" w:cs="Times New Roman"/>
          <w:sz w:val="28"/>
          <w:szCs w:val="28"/>
          <w:lang w:val="en-US"/>
        </w:rPr>
        <w:t>skanerlar</w:t>
      </w:r>
      <w:proofErr w:type="gramEnd"/>
      <w:r w:rsidRPr="002120CA">
        <w:rPr>
          <w:rFonts w:ascii="Times New Roman" w:hAnsi="Times New Roman" w:cs="Times New Roman"/>
          <w:sz w:val="28"/>
          <w:szCs w:val="28"/>
          <w:lang w:val="en-US"/>
        </w:rPr>
        <w:t xml:space="preserve"> (o'qiydigan avtomatlar)– qog‘ozli tashuvchilardan avtomatik hisoblash va Shkga mashinada yozilgan matnlar, grafiklar, rasmlar, chizmalarni kiritish uchun mo‘ljallangan. Skanerli kodlashtirish moslamasida matnli rejimda etalonli konturlarni maxsus dasturlar bilan qiyoslagandan keyingi raqamli simvollar ASCII kodlariga aylanadi, grafik rejimda esa raqamli grafiklar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chizmalar izchil tartibda ikki o‘lchamli koordinatlarga aylanadi;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t xml:space="preserve"> </w:t>
      </w:r>
      <w:proofErr w:type="gramStart"/>
      <w:r w:rsidRPr="002120CA">
        <w:rPr>
          <w:rFonts w:ascii="Times New Roman" w:hAnsi="Times New Roman" w:cs="Times New Roman"/>
          <w:sz w:val="28"/>
          <w:szCs w:val="28"/>
          <w:lang w:val="en-US"/>
        </w:rPr>
        <w:t>manipulatorlar</w:t>
      </w:r>
      <w:proofErr w:type="gramEnd"/>
      <w:r w:rsidRPr="002120CA">
        <w:rPr>
          <w:rFonts w:ascii="Times New Roman" w:hAnsi="Times New Roman" w:cs="Times New Roman"/>
          <w:sz w:val="28"/>
          <w:szCs w:val="28"/>
          <w:lang w:val="en-US"/>
        </w:rPr>
        <w:t xml:space="preserve"> (ko‘rsatish moslamalari): joystik, sichqon, trekbol ichidagi shar, yorug'lik perosi va boshqalar displey ekraniga grafik axborotni ekran bo‘ylab kursor harakatini boshqarish yo‘li bilankoordinatlarini kodlashtirish va ularni Shkga kiritishga mo'ljallangan; </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r>
      <w:proofErr w:type="gramStart"/>
      <w:r w:rsidRPr="002120CA">
        <w:rPr>
          <w:rFonts w:ascii="Times New Roman" w:hAnsi="Times New Roman" w:cs="Times New Roman"/>
          <w:sz w:val="28"/>
          <w:szCs w:val="28"/>
          <w:lang w:val="en-US"/>
        </w:rPr>
        <w:t>sensor</w:t>
      </w:r>
      <w:proofErr w:type="gramEnd"/>
      <w:r w:rsidRPr="002120CA">
        <w:rPr>
          <w:rFonts w:ascii="Times New Roman" w:hAnsi="Times New Roman" w:cs="Times New Roman"/>
          <w:sz w:val="28"/>
          <w:szCs w:val="28"/>
          <w:lang w:val="en-US"/>
        </w:rPr>
        <w:t xml:space="preserve"> ekranlar–tasvirlar, dastur yoki buyruqlarning ayrim elementlarini displey ekranidan Shkga kiritish uchun mo'ljallangan. </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Axborotni chiqarish moslamalariga quyidagilar kiradi: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w:t>
      </w:r>
      <w:r w:rsidRPr="002120CA">
        <w:rPr>
          <w:rFonts w:ascii="Times New Roman" w:hAnsi="Times New Roman" w:cs="Times New Roman"/>
          <w:sz w:val="28"/>
          <w:szCs w:val="28"/>
          <w:lang w:val="en-US"/>
        </w:rPr>
        <w:tab/>
      </w:r>
      <w:proofErr w:type="gramStart"/>
      <w:r w:rsidRPr="002120CA">
        <w:rPr>
          <w:rFonts w:ascii="Times New Roman" w:hAnsi="Times New Roman" w:cs="Times New Roman"/>
          <w:sz w:val="28"/>
          <w:szCs w:val="28"/>
          <w:lang w:val="en-US"/>
        </w:rPr>
        <w:t>printerlar</w:t>
      </w:r>
      <w:proofErr w:type="gramEnd"/>
      <w:r w:rsidRPr="002120CA">
        <w:rPr>
          <w:rFonts w:ascii="Times New Roman" w:hAnsi="Times New Roman" w:cs="Times New Roman"/>
          <w:sz w:val="28"/>
          <w:szCs w:val="28"/>
          <w:lang w:val="en-US"/>
        </w:rPr>
        <w:t xml:space="preserve"> – matnli va grafik axborotlarni bosmaga chiqarishuchun mo‘ljallangan moslamalar;</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lastRenderedPageBreak/>
        <w:t>•</w:t>
      </w:r>
      <w:r w:rsidRPr="002120CA">
        <w:rPr>
          <w:rFonts w:ascii="Times New Roman" w:hAnsi="Times New Roman" w:cs="Times New Roman"/>
          <w:sz w:val="28"/>
          <w:szCs w:val="28"/>
          <w:lang w:val="en-US"/>
        </w:rPr>
        <w:tab/>
      </w:r>
      <w:proofErr w:type="gramStart"/>
      <w:r w:rsidRPr="002120CA">
        <w:rPr>
          <w:rFonts w:ascii="Times New Roman" w:hAnsi="Times New Roman" w:cs="Times New Roman"/>
          <w:sz w:val="28"/>
          <w:szCs w:val="28"/>
          <w:lang w:val="en-US"/>
        </w:rPr>
        <w:t>grafik</w:t>
      </w:r>
      <w:proofErr w:type="gramEnd"/>
      <w:r w:rsidRPr="002120CA">
        <w:rPr>
          <w:rFonts w:ascii="Times New Roman" w:hAnsi="Times New Roman" w:cs="Times New Roman"/>
          <w:sz w:val="28"/>
          <w:szCs w:val="28"/>
          <w:lang w:val="en-US"/>
        </w:rPr>
        <w:t xml:space="preserve"> quruvchilar (plotterlar) – grafik axborotni Shkdan bosmaga chiqarish uchun mo’ljallangan. Plotterning termografik, elektrostatik, oqimli va lazerlarli turlari mavjud bo’lib, unda perolar yordamida vektorli va rastrli </w:t>
      </w:r>
      <w:proofErr w:type="gramStart"/>
      <w:r w:rsidRPr="002120CA">
        <w:rPr>
          <w:rFonts w:ascii="Times New Roman" w:hAnsi="Times New Roman" w:cs="Times New Roman"/>
          <w:sz w:val="28"/>
          <w:szCs w:val="28"/>
          <w:lang w:val="en-US"/>
        </w:rPr>
        <w:t>grafika  tasviri</w:t>
      </w:r>
      <w:proofErr w:type="gramEnd"/>
      <w:r w:rsidRPr="002120CA">
        <w:rPr>
          <w:rFonts w:ascii="Times New Roman" w:hAnsi="Times New Roman" w:cs="Times New Roman"/>
          <w:sz w:val="28"/>
          <w:szCs w:val="28"/>
          <w:lang w:val="en-US"/>
        </w:rPr>
        <w:t xml:space="preserve"> chiziladi. Tuzilishiga </w:t>
      </w:r>
      <w:proofErr w:type="gramStart"/>
      <w:r w:rsidRPr="002120CA">
        <w:rPr>
          <w:rFonts w:ascii="Times New Roman" w:hAnsi="Times New Roman" w:cs="Times New Roman"/>
          <w:sz w:val="28"/>
          <w:szCs w:val="28"/>
          <w:lang w:val="en-US"/>
        </w:rPr>
        <w:t>ko‘ra</w:t>
      </w:r>
      <w:proofErr w:type="gramEnd"/>
      <w:r w:rsidRPr="002120CA">
        <w:rPr>
          <w:rFonts w:ascii="Times New Roman" w:hAnsi="Times New Roman" w:cs="Times New Roman"/>
          <w:sz w:val="28"/>
          <w:szCs w:val="28"/>
          <w:lang w:val="en-US"/>
        </w:rPr>
        <w:t xml:space="preserve"> plotterlar planshetli va barabanli bo‘ladi. Barcha plotterlarning asosiy xususiyatlari taxminan bir xil: chizish tezligi 100 – 1000 mm/s, eng yaxshi modellarda rangli tasvir va nim ranglarni uzatishi mumkin, lazerli plotterlarda tasvir tiniq va aniq bo'ladi, biroq ular juda qimmat turadi.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 xml:space="preserve">Aloqa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telekommunikatsiya moslamalari asbob – uskunalarni boshqa avtomatlashtirish vositalari, Shkning kanallari, boshqa Shklar va hisoblash tarmoqlariga tarmoqli interfeys platalari bilan ulash uchun foydalaniladi.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 xml:space="preserve">Multimedia vositalari – bu insonga tabiiy muhit, tovush, video, grafika, matnlar, animatsiya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boshqalardan foydalanib, kompyuter bilan muloqotda bo'lishga imkon beruvchi texnik va dasturiy vositalar majmuyidir.</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 xml:space="preserve">Multimedia vositalariga axborotni nutqli kiritish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chiqarish moslamalari, hozirda keng tarqalgan skanerlar, yuqori sifatli video va tovushli platalar, tovush kuchaytirgich karnaylari, katta videoekranli yuqori sifatli akustik va video aks ettiruvchi tizimlar kiradi. Biroq multimedia vositalariga ko'pincha tovushli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videoaxborotni yozish uchun foydalaniladigan optik disklarda katta sig'imli tashqi yodda tutuvchi moslamalarni ham asosli ravishda kiritish mumkin.</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Nazorat savollari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1.</w:t>
      </w:r>
      <w:r w:rsidRPr="002120CA">
        <w:rPr>
          <w:rFonts w:ascii="Times New Roman" w:hAnsi="Times New Roman" w:cs="Times New Roman"/>
          <w:sz w:val="28"/>
          <w:szCs w:val="28"/>
          <w:lang w:val="en-US"/>
        </w:rPr>
        <w:tab/>
        <w:t>Shaxsiy kompyuter (Shk) nima?</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2.</w:t>
      </w:r>
      <w:r w:rsidRPr="002120CA">
        <w:rPr>
          <w:rFonts w:ascii="Times New Roman" w:hAnsi="Times New Roman" w:cs="Times New Roman"/>
          <w:sz w:val="28"/>
          <w:szCs w:val="28"/>
          <w:lang w:val="en-US"/>
        </w:rPr>
        <w:tab/>
      </w:r>
      <w:proofErr w:type="gramStart"/>
      <w:r w:rsidRPr="002120CA">
        <w:rPr>
          <w:rFonts w:ascii="Times New Roman" w:hAnsi="Times New Roman" w:cs="Times New Roman"/>
          <w:sz w:val="28"/>
          <w:szCs w:val="28"/>
          <w:lang w:val="en-US"/>
        </w:rPr>
        <w:t>Shkning  afzalliklari</w:t>
      </w:r>
      <w:proofErr w:type="gramEnd"/>
      <w:r w:rsidRPr="002120CA">
        <w:rPr>
          <w:rFonts w:ascii="Times New Roman" w:hAnsi="Times New Roman" w:cs="Times New Roman"/>
          <w:sz w:val="28"/>
          <w:szCs w:val="28"/>
          <w:lang w:val="en-US"/>
        </w:rPr>
        <w:t xml:space="preserve"> nimalardan iborat?</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3.</w:t>
      </w:r>
      <w:r w:rsidRPr="002120CA">
        <w:rPr>
          <w:rFonts w:ascii="Times New Roman" w:hAnsi="Times New Roman" w:cs="Times New Roman"/>
          <w:sz w:val="28"/>
          <w:szCs w:val="28"/>
          <w:lang w:val="en-US"/>
        </w:rPr>
        <w:tab/>
        <w:t>Mikroprotsessor qanday maqsadda foydalaniladi?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4.</w:t>
      </w:r>
      <w:r w:rsidRPr="002120CA">
        <w:rPr>
          <w:rFonts w:ascii="Times New Roman" w:hAnsi="Times New Roman" w:cs="Times New Roman"/>
          <w:sz w:val="28"/>
          <w:szCs w:val="28"/>
          <w:lang w:val="en-US"/>
        </w:rPr>
        <w:tab/>
        <w:t>Qanday xotira turlari mavjud?</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5.</w:t>
      </w:r>
      <w:r w:rsidRPr="002120CA">
        <w:rPr>
          <w:rFonts w:ascii="Times New Roman" w:hAnsi="Times New Roman" w:cs="Times New Roman"/>
          <w:sz w:val="28"/>
          <w:szCs w:val="28"/>
          <w:lang w:val="en-US"/>
        </w:rPr>
        <w:tab/>
        <w:t>Asosiy xotira deganda nimani tushunasiz?</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6.</w:t>
      </w:r>
      <w:r w:rsidRPr="002120CA">
        <w:rPr>
          <w:rFonts w:ascii="Times New Roman" w:hAnsi="Times New Roman" w:cs="Times New Roman"/>
          <w:sz w:val="28"/>
          <w:szCs w:val="28"/>
          <w:lang w:val="en-US"/>
        </w:rPr>
        <w:tab/>
        <w:t>Tashqi xotira deganda nimani tushunasiz?</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lastRenderedPageBreak/>
        <w:t>7.</w:t>
      </w:r>
      <w:r w:rsidRPr="002120CA">
        <w:rPr>
          <w:rFonts w:ascii="Times New Roman" w:hAnsi="Times New Roman" w:cs="Times New Roman"/>
          <w:sz w:val="28"/>
          <w:szCs w:val="28"/>
          <w:lang w:val="en-US"/>
        </w:rPr>
        <w:tab/>
        <w:t>USB-Flash qanday qurilma?</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8.</w:t>
      </w:r>
      <w:r w:rsidRPr="002120CA">
        <w:rPr>
          <w:rFonts w:ascii="Times New Roman" w:hAnsi="Times New Roman" w:cs="Times New Roman"/>
          <w:sz w:val="28"/>
          <w:szCs w:val="28"/>
          <w:lang w:val="en-US"/>
        </w:rPr>
        <w:tab/>
        <w:t>DVD disklar qanday turlarga bo’linadi?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Foydalaniladigan adabiyotlar ro‘yxati:</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1.</w:t>
      </w:r>
      <w:r w:rsidRPr="002120CA">
        <w:rPr>
          <w:rFonts w:ascii="Times New Roman" w:hAnsi="Times New Roman" w:cs="Times New Roman"/>
          <w:sz w:val="28"/>
          <w:szCs w:val="28"/>
          <w:lang w:val="en-US"/>
        </w:rPr>
        <w:tab/>
        <w:t xml:space="preserve">S.S.G’ulomov, B.A.Begalov. Informatika </w:t>
      </w:r>
      <w:proofErr w:type="gramStart"/>
      <w:r w:rsidRPr="002120CA">
        <w:rPr>
          <w:rFonts w:ascii="Times New Roman" w:hAnsi="Times New Roman" w:cs="Times New Roman"/>
          <w:sz w:val="28"/>
          <w:szCs w:val="28"/>
          <w:lang w:val="en-US"/>
        </w:rPr>
        <w:t>va</w:t>
      </w:r>
      <w:proofErr w:type="gramEnd"/>
      <w:r w:rsidRPr="002120CA">
        <w:rPr>
          <w:rFonts w:ascii="Times New Roman" w:hAnsi="Times New Roman" w:cs="Times New Roman"/>
          <w:sz w:val="28"/>
          <w:szCs w:val="28"/>
          <w:lang w:val="en-US"/>
        </w:rPr>
        <w:t xml:space="preserve"> axborot texnologiyalari. </w:t>
      </w:r>
      <w:proofErr w:type="gramStart"/>
      <w:r w:rsidRPr="002120CA">
        <w:rPr>
          <w:rFonts w:ascii="Times New Roman" w:hAnsi="Times New Roman" w:cs="Times New Roman"/>
          <w:sz w:val="28"/>
          <w:szCs w:val="28"/>
          <w:lang w:val="en-US"/>
        </w:rPr>
        <w:t>Darslik.</w:t>
      </w:r>
      <w:proofErr w:type="gramEnd"/>
      <w:r w:rsidRPr="002120CA">
        <w:rPr>
          <w:rFonts w:ascii="Times New Roman" w:hAnsi="Times New Roman" w:cs="Times New Roman"/>
          <w:sz w:val="28"/>
          <w:szCs w:val="28"/>
          <w:lang w:val="en-US"/>
        </w:rPr>
        <w:t xml:space="preserve"> T.: “Fan”, 2010 y.154-156 bb. </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2.</w:t>
      </w:r>
      <w:r w:rsidRPr="002120CA">
        <w:rPr>
          <w:rFonts w:ascii="Times New Roman" w:hAnsi="Times New Roman" w:cs="Times New Roman"/>
          <w:sz w:val="28"/>
          <w:szCs w:val="28"/>
          <w:lang w:val="en-US"/>
        </w:rPr>
        <w:tab/>
        <w:t xml:space="preserve">R.Boqiyev, N.Mirzaxmedova, A.Primkulova. </w:t>
      </w:r>
      <w:proofErr w:type="gramStart"/>
      <w:r w:rsidRPr="002120CA">
        <w:rPr>
          <w:rFonts w:ascii="Times New Roman" w:hAnsi="Times New Roman" w:cs="Times New Roman"/>
          <w:sz w:val="28"/>
          <w:szCs w:val="28"/>
          <w:lang w:val="en-US"/>
        </w:rPr>
        <w:t>Informatoka.</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O’quv qo’llanma.</w:t>
      </w:r>
      <w:proofErr w:type="gramEnd"/>
      <w:r w:rsidRPr="002120CA">
        <w:rPr>
          <w:rFonts w:ascii="Times New Roman" w:hAnsi="Times New Roman" w:cs="Times New Roman"/>
          <w:sz w:val="28"/>
          <w:szCs w:val="28"/>
          <w:lang w:val="en-US"/>
        </w:rPr>
        <w:t xml:space="preserve"> T.: “Tafakkur”, 2016 y. 105-122 bb. </w:t>
      </w:r>
    </w:p>
    <w:p w:rsidR="00E25AF5" w:rsidRPr="002120CA" w:rsidRDefault="00E25AF5" w:rsidP="002120CA">
      <w:pPr>
        <w:spacing w:line="360" w:lineRule="auto"/>
        <w:ind w:firstLine="709"/>
        <w:jc w:val="both"/>
        <w:rPr>
          <w:rFonts w:ascii="Times New Roman" w:hAnsi="Times New Roman" w:cs="Times New Roman"/>
          <w:sz w:val="28"/>
          <w:szCs w:val="28"/>
          <w:lang w:val="en-US"/>
        </w:rPr>
      </w:pPr>
      <w:r w:rsidRPr="002120CA">
        <w:rPr>
          <w:rFonts w:ascii="Times New Roman" w:hAnsi="Times New Roman" w:cs="Times New Roman"/>
          <w:sz w:val="28"/>
          <w:szCs w:val="28"/>
          <w:lang w:val="en-US"/>
        </w:rPr>
        <w:t>3.</w:t>
      </w:r>
      <w:r w:rsidRPr="002120CA">
        <w:rPr>
          <w:rFonts w:ascii="Times New Roman" w:hAnsi="Times New Roman" w:cs="Times New Roman"/>
          <w:sz w:val="28"/>
          <w:szCs w:val="28"/>
          <w:lang w:val="en-US"/>
        </w:rPr>
        <w:tab/>
        <w:t xml:space="preserve">T. X. Xolmatov, N.I.Taylaqov, U.A.Nazarov. </w:t>
      </w:r>
      <w:proofErr w:type="gramStart"/>
      <w:r w:rsidRPr="002120CA">
        <w:rPr>
          <w:rFonts w:ascii="Times New Roman" w:hAnsi="Times New Roman" w:cs="Times New Roman"/>
          <w:sz w:val="28"/>
          <w:szCs w:val="28"/>
          <w:lang w:val="en-US"/>
        </w:rPr>
        <w:t>Informatika.</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Darslik.</w:t>
      </w:r>
      <w:proofErr w:type="gramEnd"/>
      <w:r w:rsidRPr="002120CA">
        <w:rPr>
          <w:rFonts w:ascii="Times New Roman" w:hAnsi="Times New Roman" w:cs="Times New Roman"/>
          <w:sz w:val="28"/>
          <w:szCs w:val="28"/>
          <w:lang w:val="en-US"/>
        </w:rPr>
        <w:t xml:space="preserve"> T.: O’zbekiston milliy ensiklopediyasi, 2003 y. 17-18 bb.</w:t>
      </w:r>
    </w:p>
    <w:p w:rsidR="00E25AF5" w:rsidRPr="002120CA" w:rsidRDefault="00E25AF5" w:rsidP="002120CA">
      <w:pPr>
        <w:spacing w:line="360" w:lineRule="auto"/>
        <w:ind w:firstLine="709"/>
        <w:jc w:val="both"/>
        <w:rPr>
          <w:rFonts w:ascii="Times New Roman" w:hAnsi="Times New Roman" w:cs="Times New Roman"/>
          <w:sz w:val="28"/>
          <w:szCs w:val="28"/>
        </w:rPr>
      </w:pPr>
      <w:r w:rsidRPr="002120CA">
        <w:rPr>
          <w:rFonts w:ascii="Times New Roman" w:hAnsi="Times New Roman" w:cs="Times New Roman"/>
          <w:sz w:val="28"/>
          <w:szCs w:val="28"/>
          <w:lang w:val="en-US"/>
        </w:rPr>
        <w:t>4.</w:t>
      </w:r>
      <w:r w:rsidRPr="002120CA">
        <w:rPr>
          <w:rFonts w:ascii="Times New Roman" w:hAnsi="Times New Roman" w:cs="Times New Roman"/>
          <w:sz w:val="28"/>
          <w:szCs w:val="28"/>
          <w:lang w:val="en-US"/>
        </w:rPr>
        <w:tab/>
        <w:t xml:space="preserve">N. V. Makarova. </w:t>
      </w:r>
      <w:proofErr w:type="gramStart"/>
      <w:r w:rsidRPr="002120CA">
        <w:rPr>
          <w:rFonts w:ascii="Times New Roman" w:hAnsi="Times New Roman" w:cs="Times New Roman"/>
          <w:sz w:val="28"/>
          <w:szCs w:val="28"/>
          <w:lang w:val="en-US"/>
        </w:rPr>
        <w:t>Informatika.</w:t>
      </w:r>
      <w:proofErr w:type="gramEnd"/>
      <w:r w:rsidRPr="002120CA">
        <w:rPr>
          <w:rFonts w:ascii="Times New Roman" w:hAnsi="Times New Roman" w:cs="Times New Roman"/>
          <w:sz w:val="28"/>
          <w:szCs w:val="28"/>
          <w:lang w:val="en-US"/>
        </w:rPr>
        <w:t xml:space="preserve"> </w:t>
      </w:r>
      <w:proofErr w:type="gramStart"/>
      <w:r w:rsidRPr="002120CA">
        <w:rPr>
          <w:rFonts w:ascii="Times New Roman" w:hAnsi="Times New Roman" w:cs="Times New Roman"/>
          <w:sz w:val="28"/>
          <w:szCs w:val="28"/>
          <w:lang w:val="en-US"/>
        </w:rPr>
        <w:t>Darslik.</w:t>
      </w:r>
      <w:proofErr w:type="gramEnd"/>
      <w:r w:rsidRPr="002120CA">
        <w:rPr>
          <w:rFonts w:ascii="Times New Roman" w:hAnsi="Times New Roman" w:cs="Times New Roman"/>
          <w:sz w:val="28"/>
          <w:szCs w:val="28"/>
          <w:lang w:val="en-US"/>
        </w:rPr>
        <w:t xml:space="preserve"> </w:t>
      </w:r>
      <w:r w:rsidRPr="002120CA">
        <w:rPr>
          <w:rFonts w:ascii="Times New Roman" w:hAnsi="Times New Roman" w:cs="Times New Roman"/>
          <w:sz w:val="28"/>
          <w:szCs w:val="28"/>
        </w:rPr>
        <w:t>T.: “Talqin”, 2005 y. 87-90</w:t>
      </w:r>
    </w:p>
    <w:p w:rsidR="007C0D42" w:rsidRPr="002120CA" w:rsidRDefault="007C0D42" w:rsidP="002120CA">
      <w:pPr>
        <w:spacing w:line="360" w:lineRule="auto"/>
        <w:ind w:firstLine="709"/>
        <w:jc w:val="both"/>
        <w:rPr>
          <w:rFonts w:ascii="Times New Roman" w:hAnsi="Times New Roman" w:cs="Times New Roman"/>
          <w:sz w:val="28"/>
          <w:szCs w:val="28"/>
        </w:rPr>
      </w:pPr>
      <w:bookmarkStart w:id="0" w:name="_GoBack"/>
      <w:bookmarkEnd w:id="0"/>
    </w:p>
    <w:sectPr w:rsidR="007C0D42" w:rsidRPr="002120CA">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92A" w:rsidRDefault="0008592A" w:rsidP="00E25AF5">
      <w:pPr>
        <w:spacing w:after="0" w:line="240" w:lineRule="auto"/>
      </w:pPr>
      <w:r>
        <w:separator/>
      </w:r>
    </w:p>
  </w:endnote>
  <w:endnote w:type="continuationSeparator" w:id="0">
    <w:p w:rsidR="0008592A" w:rsidRDefault="0008592A" w:rsidP="00E25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626952"/>
      <w:docPartObj>
        <w:docPartGallery w:val="Page Numbers (Bottom of Page)"/>
        <w:docPartUnique/>
      </w:docPartObj>
    </w:sdtPr>
    <w:sdtContent>
      <w:p w:rsidR="002120CA" w:rsidRDefault="002120CA">
        <w:pPr>
          <w:pStyle w:val="ac"/>
        </w:pPr>
        <w:r>
          <w:fldChar w:fldCharType="begin"/>
        </w:r>
        <w:r>
          <w:instrText>PAGE   \* MERGEFORMAT</w:instrText>
        </w:r>
        <w:r>
          <w:fldChar w:fldCharType="separate"/>
        </w:r>
        <w:r>
          <w:rPr>
            <w:noProof/>
          </w:rPr>
          <w:t>15</w:t>
        </w:r>
        <w:r>
          <w:fldChar w:fldCharType="end"/>
        </w:r>
      </w:p>
    </w:sdtContent>
  </w:sdt>
  <w:p w:rsidR="002120CA" w:rsidRDefault="002120C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92A" w:rsidRDefault="0008592A" w:rsidP="00E25AF5">
      <w:pPr>
        <w:spacing w:after="0" w:line="240" w:lineRule="auto"/>
      </w:pPr>
      <w:r>
        <w:separator/>
      </w:r>
    </w:p>
  </w:footnote>
  <w:footnote w:type="continuationSeparator" w:id="0">
    <w:p w:rsidR="0008592A" w:rsidRDefault="0008592A" w:rsidP="00E25AF5">
      <w:pPr>
        <w:spacing w:after="0" w:line="240" w:lineRule="auto"/>
      </w:pPr>
      <w:r>
        <w:continuationSeparator/>
      </w:r>
    </w:p>
  </w:footnote>
  <w:footnote w:id="1">
    <w:p w:rsidR="00E25AF5" w:rsidRPr="00E25AF5" w:rsidRDefault="00E25AF5">
      <w:pPr>
        <w:pStyle w:val="a7"/>
        <w:rPr>
          <w:lang w:val="en-US"/>
        </w:rPr>
      </w:pPr>
      <w:r>
        <w:rPr>
          <w:rStyle w:val="a9"/>
        </w:rPr>
        <w:footnoteRef/>
      </w:r>
      <w:r w:rsidRPr="00E25AF5">
        <w:rPr>
          <w:lang w:val="en-US"/>
        </w:rPr>
        <w:t xml:space="preserve"> </w:t>
      </w:r>
      <w:r w:rsidRPr="001A1D90">
        <w:rPr>
          <w:lang w:val="en-US"/>
        </w:rPr>
        <w:t xml:space="preserve">V. Rajaraman, Introduction to Information technology (second edition), PHI Learing Private Limited, India 2013 y. </w:t>
      </w:r>
      <w:r>
        <w:rPr>
          <w:lang w:val="en-US"/>
        </w:rPr>
        <w:t>22</w:t>
      </w:r>
      <w:r w:rsidRPr="001A1D90">
        <w:rPr>
          <w:lang w:val="en-US"/>
        </w:rPr>
        <w:t xml:space="preserve"> p</w:t>
      </w:r>
    </w:p>
  </w:footnote>
  <w:footnote w:id="2">
    <w:p w:rsidR="00670029" w:rsidRDefault="00670029" w:rsidP="00670029">
      <w:pPr>
        <w:pStyle w:val="a7"/>
      </w:pPr>
      <w:r>
        <w:rPr>
          <w:rStyle w:val="a9"/>
        </w:rPr>
        <w:footnoteRef/>
      </w:r>
      <w:r>
        <w:t xml:space="preserve"> </w:t>
      </w:r>
      <w:r w:rsidRPr="00E814C0">
        <w:t>Стариченко Б. Е</w:t>
      </w:r>
      <w:r>
        <w:rPr>
          <w:b/>
        </w:rPr>
        <w:t>.</w:t>
      </w:r>
      <w:r>
        <w:t xml:space="preserve">Теоретические основы информатики - М. 2003. - </w:t>
      </w:r>
      <w:r w:rsidRPr="0094216A">
        <w:t>1</w:t>
      </w:r>
      <w:r>
        <w:t>5 с</w:t>
      </w:r>
    </w:p>
    <w:p w:rsidR="00670029" w:rsidRDefault="00670029">
      <w:pPr>
        <w:pStyle w:val="a7"/>
      </w:pPr>
    </w:p>
  </w:footnote>
  <w:footnote w:id="3">
    <w:p w:rsidR="00E25AF5" w:rsidRPr="00E462D1" w:rsidRDefault="00E25AF5" w:rsidP="00E25AF5">
      <w:pPr>
        <w:pStyle w:val="a7"/>
      </w:pPr>
      <w:r>
        <w:rPr>
          <w:rStyle w:val="a9"/>
        </w:rPr>
        <w:footnoteRef/>
      </w:r>
      <w:r>
        <w:t xml:space="preserve"> </w:t>
      </w:r>
      <w:r>
        <w:rPr>
          <w:lang w:val="uz-Cyrl-UZ"/>
        </w:rPr>
        <w:t xml:space="preserve">Проф. Н.В.Макаровой, В.Б.Волков. </w:t>
      </w:r>
      <w:r w:rsidRPr="00702169">
        <w:rPr>
          <w:lang w:val="uz-Cyrl-UZ"/>
        </w:rPr>
        <w:t xml:space="preserve">Информатика. - М.: </w:t>
      </w:r>
      <w:r w:rsidRPr="00702169">
        <w:rPr>
          <w:lang w:val="uz-Cyrl-UZ"/>
        </w:rPr>
        <w:t>20</w:t>
      </w:r>
      <w:r>
        <w:rPr>
          <w:lang w:val="uz-Cyrl-UZ"/>
        </w:rPr>
        <w:t>11</w:t>
      </w:r>
      <w:r w:rsidRPr="00702169">
        <w:rPr>
          <w:lang w:val="uz-Cyrl-UZ"/>
        </w:rPr>
        <w:t xml:space="preserve"> г.</w:t>
      </w:r>
      <w:r>
        <w:rPr>
          <w:lang w:val="uz-Cyrl-UZ"/>
        </w:rPr>
        <w:t>(</w:t>
      </w:r>
      <w:proofErr w:type="gramStart"/>
      <w:r w:rsidRPr="00670029">
        <w:t>344</w:t>
      </w:r>
      <w:r>
        <w:rPr>
          <w:lang w:val="uz-Cyrl-UZ"/>
        </w:rPr>
        <w:t>-с)</w:t>
      </w:r>
      <w:proofErr w:type="gramEnd"/>
    </w:p>
    <w:p w:rsidR="00E25AF5" w:rsidRPr="00E25AF5" w:rsidRDefault="00E25AF5">
      <w:pPr>
        <w:pStyle w:val="a7"/>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F4972"/>
    <w:multiLevelType w:val="hybridMultilevel"/>
    <w:tmpl w:val="E6F87194"/>
    <w:lvl w:ilvl="0" w:tplc="C9F43A62">
      <w:start w:val="1"/>
      <w:numFmt w:val="decimal"/>
      <w:lvlText w:val="%1."/>
      <w:lvlJc w:val="left"/>
      <w:pPr>
        <w:ind w:left="1116" w:hanging="396"/>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AF5"/>
    <w:rsid w:val="0008592A"/>
    <w:rsid w:val="002120CA"/>
    <w:rsid w:val="002D5A9E"/>
    <w:rsid w:val="002F10FB"/>
    <w:rsid w:val="00370091"/>
    <w:rsid w:val="00370CE9"/>
    <w:rsid w:val="00670029"/>
    <w:rsid w:val="0071042D"/>
    <w:rsid w:val="007C0D42"/>
    <w:rsid w:val="00A92348"/>
    <w:rsid w:val="00BE5361"/>
    <w:rsid w:val="00E25A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E25AF5"/>
    <w:pPr>
      <w:ind w:left="720"/>
      <w:contextualSpacing/>
      <w:jc w:val="both"/>
    </w:pPr>
  </w:style>
  <w:style w:type="character" w:customStyle="1" w:styleId="a4">
    <w:name w:val="Абзац списка Знак"/>
    <w:link w:val="a3"/>
    <w:locked/>
    <w:rsid w:val="00E25AF5"/>
  </w:style>
  <w:style w:type="paragraph" w:styleId="a5">
    <w:name w:val="Balloon Text"/>
    <w:basedOn w:val="a"/>
    <w:link w:val="a6"/>
    <w:uiPriority w:val="99"/>
    <w:semiHidden/>
    <w:unhideWhenUsed/>
    <w:rsid w:val="00E25A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25AF5"/>
    <w:rPr>
      <w:rFonts w:ascii="Tahoma" w:hAnsi="Tahoma" w:cs="Tahoma"/>
      <w:sz w:val="16"/>
      <w:szCs w:val="16"/>
    </w:rPr>
  </w:style>
  <w:style w:type="paragraph" w:styleId="a7">
    <w:name w:val="footnote text"/>
    <w:basedOn w:val="a"/>
    <w:link w:val="a8"/>
    <w:uiPriority w:val="99"/>
    <w:semiHidden/>
    <w:unhideWhenUsed/>
    <w:rsid w:val="00E25AF5"/>
    <w:pPr>
      <w:spacing w:after="0" w:line="240" w:lineRule="auto"/>
    </w:pPr>
    <w:rPr>
      <w:sz w:val="20"/>
      <w:szCs w:val="20"/>
    </w:rPr>
  </w:style>
  <w:style w:type="character" w:customStyle="1" w:styleId="a8">
    <w:name w:val="Текст сноски Знак"/>
    <w:basedOn w:val="a0"/>
    <w:link w:val="a7"/>
    <w:uiPriority w:val="99"/>
    <w:semiHidden/>
    <w:rsid w:val="00E25AF5"/>
    <w:rPr>
      <w:sz w:val="20"/>
      <w:szCs w:val="20"/>
    </w:rPr>
  </w:style>
  <w:style w:type="character" w:styleId="a9">
    <w:name w:val="footnote reference"/>
    <w:basedOn w:val="a0"/>
    <w:uiPriority w:val="99"/>
    <w:semiHidden/>
    <w:unhideWhenUsed/>
    <w:rsid w:val="00E25AF5"/>
    <w:rPr>
      <w:vertAlign w:val="superscript"/>
    </w:rPr>
  </w:style>
  <w:style w:type="paragraph" w:styleId="aa">
    <w:name w:val="header"/>
    <w:basedOn w:val="a"/>
    <w:link w:val="ab"/>
    <w:uiPriority w:val="99"/>
    <w:unhideWhenUsed/>
    <w:rsid w:val="002120C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120CA"/>
  </w:style>
  <w:style w:type="paragraph" w:styleId="ac">
    <w:name w:val="footer"/>
    <w:basedOn w:val="a"/>
    <w:link w:val="ad"/>
    <w:uiPriority w:val="99"/>
    <w:unhideWhenUsed/>
    <w:rsid w:val="002120C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120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E25AF5"/>
    <w:pPr>
      <w:ind w:left="720"/>
      <w:contextualSpacing/>
      <w:jc w:val="both"/>
    </w:pPr>
  </w:style>
  <w:style w:type="character" w:customStyle="1" w:styleId="a4">
    <w:name w:val="Абзац списка Знак"/>
    <w:link w:val="a3"/>
    <w:locked/>
    <w:rsid w:val="00E25AF5"/>
  </w:style>
  <w:style w:type="paragraph" w:styleId="a5">
    <w:name w:val="Balloon Text"/>
    <w:basedOn w:val="a"/>
    <w:link w:val="a6"/>
    <w:uiPriority w:val="99"/>
    <w:semiHidden/>
    <w:unhideWhenUsed/>
    <w:rsid w:val="00E25A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25AF5"/>
    <w:rPr>
      <w:rFonts w:ascii="Tahoma" w:hAnsi="Tahoma" w:cs="Tahoma"/>
      <w:sz w:val="16"/>
      <w:szCs w:val="16"/>
    </w:rPr>
  </w:style>
  <w:style w:type="paragraph" w:styleId="a7">
    <w:name w:val="footnote text"/>
    <w:basedOn w:val="a"/>
    <w:link w:val="a8"/>
    <w:uiPriority w:val="99"/>
    <w:semiHidden/>
    <w:unhideWhenUsed/>
    <w:rsid w:val="00E25AF5"/>
    <w:pPr>
      <w:spacing w:after="0" w:line="240" w:lineRule="auto"/>
    </w:pPr>
    <w:rPr>
      <w:sz w:val="20"/>
      <w:szCs w:val="20"/>
    </w:rPr>
  </w:style>
  <w:style w:type="character" w:customStyle="1" w:styleId="a8">
    <w:name w:val="Текст сноски Знак"/>
    <w:basedOn w:val="a0"/>
    <w:link w:val="a7"/>
    <w:uiPriority w:val="99"/>
    <w:semiHidden/>
    <w:rsid w:val="00E25AF5"/>
    <w:rPr>
      <w:sz w:val="20"/>
      <w:szCs w:val="20"/>
    </w:rPr>
  </w:style>
  <w:style w:type="character" w:styleId="a9">
    <w:name w:val="footnote reference"/>
    <w:basedOn w:val="a0"/>
    <w:uiPriority w:val="99"/>
    <w:semiHidden/>
    <w:unhideWhenUsed/>
    <w:rsid w:val="00E25AF5"/>
    <w:rPr>
      <w:vertAlign w:val="superscript"/>
    </w:rPr>
  </w:style>
  <w:style w:type="paragraph" w:styleId="aa">
    <w:name w:val="header"/>
    <w:basedOn w:val="a"/>
    <w:link w:val="ab"/>
    <w:uiPriority w:val="99"/>
    <w:unhideWhenUsed/>
    <w:rsid w:val="002120C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120CA"/>
  </w:style>
  <w:style w:type="paragraph" w:styleId="ac">
    <w:name w:val="footer"/>
    <w:basedOn w:val="a"/>
    <w:link w:val="ad"/>
    <w:uiPriority w:val="99"/>
    <w:unhideWhenUsed/>
    <w:rsid w:val="002120C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12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9FF23-8B41-43D1-8C29-6E6946E98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3078</Words>
  <Characters>17549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cp:revision>
  <cp:lastPrinted>2017-01-03T04:11:00Z</cp:lastPrinted>
  <dcterms:created xsi:type="dcterms:W3CDTF">2016-12-09T17:30:00Z</dcterms:created>
  <dcterms:modified xsi:type="dcterms:W3CDTF">2017-01-03T04:12:00Z</dcterms:modified>
</cp:coreProperties>
</file>